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FC4D77" w:rsidRDefault="00AE1833">
          <w:r>
            <w:rPr>
              <w:noProof/>
              <w:lang w:val="en-GB" w:eastAsia="en-GB"/>
            </w:rPr>
            <w:drawing>
              <wp:anchor distT="0" distB="0" distL="114300" distR="114300" simplePos="0" relativeHeight="251661312" behindDoc="1" locked="0" layoutInCell="1" allowOverlap="1" wp14:anchorId="1B6E4BEF" wp14:editId="7163D488">
                <wp:simplePos x="0" y="0"/>
                <wp:positionH relativeFrom="column">
                  <wp:posOffset>1149350</wp:posOffset>
                </wp:positionH>
                <wp:positionV relativeFrom="paragraph">
                  <wp:posOffset>-491490</wp:posOffset>
                </wp:positionV>
                <wp:extent cx="4133850" cy="1372235"/>
                <wp:effectExtent l="0" t="0" r="0" b="0"/>
                <wp:wrapTight wrapText="bothSides">
                  <wp:wrapPolygon edited="0">
                    <wp:start x="0" y="0"/>
                    <wp:lineTo x="0" y="21290"/>
                    <wp:lineTo x="21500" y="21290"/>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RA.MYB.Logo1000p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850" cy="137223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bottomFromText="720" w:vertAnchor="page" w:horzAnchor="margin" w:tblpXSpec="center" w:tblpY="3758"/>
            <w:tblW w:w="4958" w:type="pct"/>
            <w:tblCellMar>
              <w:left w:w="288" w:type="dxa"/>
              <w:right w:w="288" w:type="dxa"/>
            </w:tblCellMar>
            <w:tblLook w:val="04A0" w:firstRow="1" w:lastRow="0" w:firstColumn="1" w:lastColumn="0" w:noHBand="0" w:noVBand="1"/>
          </w:tblPr>
          <w:tblGrid>
            <w:gridCol w:w="10566"/>
          </w:tblGrid>
          <w:tr w:rsidR="00AE1833" w:rsidTr="00286626">
            <w:trPr>
              <w:trHeight w:val="2835"/>
            </w:trPr>
            <w:tc>
              <w:tcPr>
                <w:tcW w:w="10566" w:type="dxa"/>
              </w:tcPr>
              <w:sdt>
                <w:sdtPr>
                  <w:rPr>
                    <w:b/>
                    <w:sz w:val="72"/>
                    <w:szCs w:val="72"/>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00AE1833" w:rsidRDefault="007A2E6A" w:rsidP="007A359C">
                    <w:pPr>
                      <w:pStyle w:val="Title"/>
                      <w:jc w:val="center"/>
                      <w:rPr>
                        <w:sz w:val="96"/>
                      </w:rPr>
                    </w:pPr>
                    <w:r>
                      <w:rPr>
                        <w:b/>
                        <w:sz w:val="72"/>
                        <w:szCs w:val="72"/>
                        <w:lang w:val="en-GB"/>
                      </w:rPr>
                      <w:t>Mental Health First Aid Training with Minding Your Business (MYB)</w:t>
                    </w:r>
                  </w:p>
                </w:sdtContent>
              </w:sdt>
            </w:tc>
          </w:tr>
          <w:tr w:rsidR="00AE1833" w:rsidTr="00286626">
            <w:trPr>
              <w:trHeight w:val="2580"/>
            </w:trPr>
            <w:tc>
              <w:tcPr>
                <w:tcW w:w="0" w:type="auto"/>
                <w:vAlign w:val="bottom"/>
              </w:tcPr>
              <w:sdt>
                <w:sdtPr>
                  <w:rPr>
                    <w:b/>
                    <w:color w:val="6076B4" w:themeColor="accent1"/>
                    <w:sz w:val="60"/>
                    <w:szCs w:val="60"/>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rsidR="00AE1833" w:rsidRDefault="00630272" w:rsidP="00630272">
                    <w:pPr>
                      <w:pStyle w:val="Subtitle"/>
                      <w:jc w:val="center"/>
                      <w:rPr>
                        <w:sz w:val="36"/>
                        <w:szCs w:val="36"/>
                      </w:rPr>
                    </w:pPr>
                    <w:r>
                      <w:rPr>
                        <w:b/>
                        <w:color w:val="6076B4" w:themeColor="accent1"/>
                        <w:sz w:val="60"/>
                        <w:szCs w:val="60"/>
                        <w:lang w:val="en-GB"/>
                      </w:rPr>
                      <w:t>ONLINE MHFA Mental Health First Aider Course</w:t>
                    </w:r>
                  </w:p>
                </w:sdtContent>
              </w:sdt>
            </w:tc>
          </w:tr>
          <w:tr w:rsidR="00AE1833" w:rsidRPr="00EF5C95" w:rsidTr="00286626">
            <w:trPr>
              <w:trHeight w:val="3032"/>
            </w:trPr>
            <w:tc>
              <w:tcPr>
                <w:tcW w:w="0" w:type="auto"/>
                <w:vAlign w:val="bottom"/>
              </w:tcPr>
              <w:p w:rsidR="00AE1833" w:rsidRPr="00EF5C95" w:rsidRDefault="000418C9" w:rsidP="007A359C">
                <w:r w:rsidRPr="00EF5C95">
                  <w:rPr>
                    <w:rFonts w:asciiTheme="majorHAnsi" w:eastAsiaTheme="majorEastAsia" w:hAnsiTheme="majorHAnsi" w:cstheme="majorBidi"/>
                    <w:noProof/>
                    <w:color w:val="2F5897" w:themeColor="text2"/>
                    <w:spacing w:val="5"/>
                    <w:kern w:val="28"/>
                    <w:sz w:val="96"/>
                    <w:szCs w:val="56"/>
                    <w:lang w:val="en-GB" w:eastAsia="en-GB"/>
                    <w14:ligatures w14:val="standardContextual"/>
                    <w14:cntxtAlts/>
                  </w:rPr>
                  <mc:AlternateContent>
                    <mc:Choice Requires="wps">
                      <w:drawing>
                        <wp:anchor distT="91440" distB="274320" distL="114300" distR="114300" simplePos="0" relativeHeight="251665408" behindDoc="1" locked="0" layoutInCell="1" allowOverlap="1" wp14:anchorId="2601FDD1" wp14:editId="357314B1">
                          <wp:simplePos x="0" y="0"/>
                          <wp:positionH relativeFrom="margin">
                            <wp:posOffset>60960</wp:posOffset>
                          </wp:positionH>
                          <wp:positionV relativeFrom="line">
                            <wp:posOffset>-1469390</wp:posOffset>
                          </wp:positionV>
                          <wp:extent cx="6313170" cy="1967865"/>
                          <wp:effectExtent l="19050" t="19050" r="11430" b="20320"/>
                          <wp:wrapTight wrapText="bothSides">
                            <wp:wrapPolygon edited="0">
                              <wp:start x="-65" y="-569"/>
                              <wp:lineTo x="-65" y="21638"/>
                              <wp:lineTo x="21574" y="21638"/>
                              <wp:lineTo x="21574" y="-569"/>
                              <wp:lineTo x="-65" y="-569"/>
                            </wp:wrapPolygon>
                          </wp:wrapTight>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967865"/>
                                  </a:xfrm>
                                  <a:prstGeom prst="rect">
                                    <a:avLst/>
                                  </a:prstGeom>
                                  <a:ln>
                                    <a:headEnd/>
                                    <a:tailEnd/>
                                  </a:ln>
                                  <a:extLst>
                                    <a:ext uri="{53640926-AAD7-44D8-BBD7-CCE9431645EC}">
                                      <a14:shadowObscured xmlns:a14="http://schemas.microsoft.com/office/drawing/2010/main" val="1"/>
                                    </a:ext>
                                  </a:extLst>
                                </wps:spPr>
                                <wps:style>
                                  <a:lnRef idx="2">
                                    <a:schemeClr val="accent1"/>
                                  </a:lnRef>
                                  <a:fillRef idx="1">
                                    <a:schemeClr val="lt1"/>
                                  </a:fillRef>
                                  <a:effectRef idx="0">
                                    <a:schemeClr val="accent1"/>
                                  </a:effectRef>
                                  <a:fontRef idx="minor">
                                    <a:schemeClr val="dk1"/>
                                  </a:fontRef>
                                </wps:style>
                                <wps:txbx>
                                  <w:txbxContent>
                                    <w:p w:rsidR="00265D60" w:rsidRPr="00D67111" w:rsidRDefault="00265D60">
                                      <w:pPr>
                                        <w:pStyle w:val="Quote"/>
                                        <w:rPr>
                                          <w:b/>
                                          <w:color w:val="C69393" w:themeColor="accent2" w:themeTint="99"/>
                                          <w:sz w:val="40"/>
                                          <w:szCs w:val="40"/>
                                          <w:lang w:val="en-GB"/>
                                        </w:rPr>
                                      </w:pPr>
                                      <w:r w:rsidRPr="00D67111">
                                        <w:rPr>
                                          <w:b/>
                                          <w:color w:val="C69393" w:themeColor="accent2" w:themeTint="99"/>
                                          <w:sz w:val="40"/>
                                          <w:szCs w:val="40"/>
                                          <w:lang w:val="en-GB"/>
                                        </w:rPr>
                                        <w:t xml:space="preserve">MYB </w:t>
                                      </w:r>
                                      <w:r w:rsidR="00D67111">
                                        <w:rPr>
                                          <w:b/>
                                          <w:color w:val="C69393" w:themeColor="accent2" w:themeTint="99"/>
                                          <w:sz w:val="40"/>
                                          <w:szCs w:val="40"/>
                                          <w:lang w:val="en-GB"/>
                                        </w:rPr>
                                        <w:t>COURSE</w:t>
                                      </w:r>
                                      <w:r w:rsidRPr="00D67111">
                                        <w:rPr>
                                          <w:b/>
                                          <w:color w:val="C69393" w:themeColor="accent2" w:themeTint="99"/>
                                          <w:sz w:val="40"/>
                                          <w:szCs w:val="40"/>
                                          <w:lang w:val="en-GB"/>
                                        </w:rPr>
                                        <w:t xml:space="preserve"> REFERENCE</w:t>
                                      </w:r>
                                      <w:r w:rsidRPr="00767E12">
                                        <w:rPr>
                                          <w:b/>
                                          <w:color w:val="C69393" w:themeColor="accent2" w:themeTint="99"/>
                                          <w:sz w:val="40"/>
                                          <w:szCs w:val="40"/>
                                          <w:lang w:val="en-GB"/>
                                        </w:rPr>
                                        <w:t>:         MYB</w:t>
                                      </w:r>
                                      <w:r w:rsidR="004A2673">
                                        <w:rPr>
                                          <w:b/>
                                          <w:color w:val="C69393" w:themeColor="accent2" w:themeTint="99"/>
                                          <w:sz w:val="40"/>
                                          <w:szCs w:val="40"/>
                                          <w:lang w:val="en-GB"/>
                                        </w:rPr>
                                        <w:t>0</w:t>
                                      </w:r>
                                      <w:r w:rsidRPr="00767E12">
                                        <w:rPr>
                                          <w:b/>
                                          <w:color w:val="C69393" w:themeColor="accent2" w:themeTint="99"/>
                                          <w:sz w:val="40"/>
                                          <w:szCs w:val="40"/>
                                          <w:lang w:val="en-GB"/>
                                        </w:rPr>
                                        <w:t>2</w:t>
                                      </w:r>
                                      <w:r w:rsidR="00587004">
                                        <w:rPr>
                                          <w:b/>
                                          <w:color w:val="C69393" w:themeColor="accent2" w:themeTint="99"/>
                                          <w:sz w:val="40"/>
                                          <w:szCs w:val="40"/>
                                          <w:lang w:val="en-GB"/>
                                        </w:rPr>
                                        <w:t>1</w:t>
                                      </w:r>
                                      <w:r w:rsidRPr="00767E12">
                                        <w:rPr>
                                          <w:b/>
                                          <w:color w:val="C69393" w:themeColor="accent2" w:themeTint="99"/>
                                          <w:sz w:val="40"/>
                                          <w:szCs w:val="40"/>
                                          <w:lang w:val="en-GB"/>
                                        </w:rPr>
                                        <w:t xml:space="preserve"> - </w:t>
                                      </w:r>
                                      <w:r w:rsidR="00010D59" w:rsidRPr="00010D59">
                                        <w:rPr>
                                          <w:b/>
                                          <w:color w:val="C69393" w:themeColor="accent2" w:themeTint="99"/>
                                          <w:sz w:val="40"/>
                                          <w:szCs w:val="40"/>
                                          <w:lang w:val="en-GB"/>
                                        </w:rPr>
                                        <w:t>001</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0</wp14:pctHeight>
                          </wp14:sizeRelV>
                        </wp:anchor>
                      </w:drawing>
                    </mc:Choice>
                    <mc:Fallback>
                      <w:pict>
                        <v:rect id="AutoShape 11" o:spid="_x0000_s1026" style="position:absolute;margin-left:4.8pt;margin-top:-115.7pt;width:497.1pt;height:154.95pt;z-index:-251651072;visibility:visible;mso-wrap-style:square;mso-width-percent:0;mso-height-percent:0;mso-wrap-distance-left:9pt;mso-wrap-distance-top:7.2pt;mso-wrap-distance-right:9pt;mso-wrap-distance-bottom:21.6pt;mso-position-horizontal:absolute;mso-position-horizontal-relative:margin;mso-position-vertical:absolute;mso-position-vertical-relative:lin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" fillcolor="white [3201]" strokecolor="#6076b4 [3204]" strokeweight="2.25pt">
                          <v:textbox style="mso-fit-shape-to-text:t">
                            <w:txbxContent>
                              <w:p w:rsidR="00265D60" w:rsidRPr="00D67111" w:rsidRDefault="00265D60">
                                <w:pPr>
                                  <w:pStyle w:val="Quote"/>
                                  <w:rPr>
                                    <w:b/>
                                    <w:color w:val="C69393" w:themeColor="accent2" w:themeTint="99"/>
                                    <w:sz w:val="40"/>
                                    <w:szCs w:val="40"/>
                                    <w:lang w:val="en-GB"/>
                                  </w:rPr>
                                </w:pPr>
                                <w:r w:rsidRPr="00D67111">
                                  <w:rPr>
                                    <w:b/>
                                    <w:color w:val="C69393" w:themeColor="accent2" w:themeTint="99"/>
                                    <w:sz w:val="40"/>
                                    <w:szCs w:val="40"/>
                                    <w:lang w:val="en-GB"/>
                                  </w:rPr>
                                  <w:t xml:space="preserve">MYB </w:t>
                                </w:r>
                                <w:r w:rsidR="00D67111">
                                  <w:rPr>
                                    <w:b/>
                                    <w:color w:val="C69393" w:themeColor="accent2" w:themeTint="99"/>
                                    <w:sz w:val="40"/>
                                    <w:szCs w:val="40"/>
                                    <w:lang w:val="en-GB"/>
                                  </w:rPr>
                                  <w:t>COURSE</w:t>
                                </w:r>
                                <w:r w:rsidRPr="00D67111">
                                  <w:rPr>
                                    <w:b/>
                                    <w:color w:val="C69393" w:themeColor="accent2" w:themeTint="99"/>
                                    <w:sz w:val="40"/>
                                    <w:szCs w:val="40"/>
                                    <w:lang w:val="en-GB"/>
                                  </w:rPr>
                                  <w:t xml:space="preserve"> REFERENCE</w:t>
                                </w:r>
                                <w:r w:rsidRPr="00767E12">
                                  <w:rPr>
                                    <w:b/>
                                    <w:color w:val="C69393" w:themeColor="accent2" w:themeTint="99"/>
                                    <w:sz w:val="40"/>
                                    <w:szCs w:val="40"/>
                                    <w:lang w:val="en-GB"/>
                                  </w:rPr>
                                  <w:t>:         MYB</w:t>
                                </w:r>
                                <w:r w:rsidR="004A2673">
                                  <w:rPr>
                                    <w:b/>
                                    <w:color w:val="C69393" w:themeColor="accent2" w:themeTint="99"/>
                                    <w:sz w:val="40"/>
                                    <w:szCs w:val="40"/>
                                    <w:lang w:val="en-GB"/>
                                  </w:rPr>
                                  <w:t>0</w:t>
                                </w:r>
                                <w:r w:rsidRPr="00767E12">
                                  <w:rPr>
                                    <w:b/>
                                    <w:color w:val="C69393" w:themeColor="accent2" w:themeTint="99"/>
                                    <w:sz w:val="40"/>
                                    <w:szCs w:val="40"/>
                                    <w:lang w:val="en-GB"/>
                                  </w:rPr>
                                  <w:t>2</w:t>
                                </w:r>
                                <w:r w:rsidR="00587004">
                                  <w:rPr>
                                    <w:b/>
                                    <w:color w:val="C69393" w:themeColor="accent2" w:themeTint="99"/>
                                    <w:sz w:val="40"/>
                                    <w:szCs w:val="40"/>
                                    <w:lang w:val="en-GB"/>
                                  </w:rPr>
                                  <w:t>1</w:t>
                                </w:r>
                                <w:r w:rsidRPr="00767E12">
                                  <w:rPr>
                                    <w:b/>
                                    <w:color w:val="C69393" w:themeColor="accent2" w:themeTint="99"/>
                                    <w:sz w:val="40"/>
                                    <w:szCs w:val="40"/>
                                    <w:lang w:val="en-GB"/>
                                  </w:rPr>
                                  <w:t xml:space="preserve"> - </w:t>
                                </w:r>
                                <w:r w:rsidR="00010D59" w:rsidRPr="00010D59">
                                  <w:rPr>
                                    <w:b/>
                                    <w:color w:val="C69393" w:themeColor="accent2" w:themeTint="99"/>
                                    <w:sz w:val="40"/>
                                    <w:szCs w:val="40"/>
                                    <w:lang w:val="en-GB"/>
                                  </w:rPr>
                                  <w:t>001</w:t>
                                </w:r>
                              </w:p>
                            </w:txbxContent>
                          </v:textbox>
                          <w10:wrap type="tight" anchorx="margin" anchory="line"/>
                        </v:rect>
                      </w:pict>
                    </mc:Fallback>
                  </mc:AlternateContent>
                </w:r>
              </w:p>
            </w:tc>
          </w:tr>
          <w:tr w:rsidR="00286626" w:rsidRPr="00EF5C95" w:rsidTr="00286626">
            <w:trPr>
              <w:trHeight w:val="798"/>
            </w:trPr>
            <w:tc>
              <w:tcPr>
                <w:tcW w:w="0" w:type="auto"/>
                <w:vAlign w:val="bottom"/>
              </w:tcPr>
              <w:sdt>
                <w:sdtPr>
                  <w:rPr>
                    <w:rFonts w:asciiTheme="majorHAnsi" w:eastAsiaTheme="majorEastAsia" w:hAnsiTheme="majorHAnsi" w:cstheme="majorBidi"/>
                    <w:b/>
                    <w:bCs/>
                    <w:i/>
                    <w:iCs/>
                    <w:color w:val="2F5897" w:themeColor="text2"/>
                    <w:sz w:val="23"/>
                  </w:rPr>
                  <w:alias w:val="Abstract"/>
                  <w:id w:val="553592755"/>
                  <w:dataBinding w:prefixMappings="xmlns:ns0='http://schemas.microsoft.com/office/2006/coverPageProps'" w:xpath="/ns0:CoverPageProperties[1]/ns0:Abstract[1]" w:storeItemID="{55AF091B-3C7A-41E3-B477-F2FDAA23CFDA}"/>
                  <w:text/>
                </w:sdtPr>
                <w:sdtEndPr/>
                <w:sdtContent>
                  <w:p w:rsidR="00286626" w:rsidRPr="00EF5C95" w:rsidRDefault="00286626" w:rsidP="00286626">
                    <w:pPr>
                      <w:jc w:val="center"/>
                    </w:pPr>
                    <w:r w:rsidRPr="00FC4033">
                      <w:rPr>
                        <w:rFonts w:asciiTheme="majorHAnsi" w:eastAsiaTheme="majorEastAsia" w:hAnsiTheme="majorHAnsi" w:cstheme="majorBidi"/>
                        <w:b/>
                        <w:bCs/>
                        <w:i/>
                        <w:iCs/>
                        <w:color w:val="2F5897" w:themeColor="text2"/>
                        <w:sz w:val="23"/>
                      </w:rPr>
                      <w:t xml:space="preserve">The Online Adult Mental Health First Aider course is equivalent to the MHFA Two Day course.  Please read, complete, sign and return this document IMMEDIATELY to judycorney@mindingyourbusiness.org.uk   </w:t>
                    </w:r>
                    <w:proofErr w:type="gramStart"/>
                    <w:r w:rsidRPr="00FC4033">
                      <w:rPr>
                        <w:rFonts w:asciiTheme="majorHAnsi" w:eastAsiaTheme="majorEastAsia" w:hAnsiTheme="majorHAnsi" w:cstheme="majorBidi"/>
                        <w:b/>
                        <w:bCs/>
                        <w:i/>
                        <w:iCs/>
                        <w:color w:val="2F5897" w:themeColor="text2"/>
                        <w:sz w:val="23"/>
                      </w:rPr>
                      <w:t>and  donna@esrasurrey.co.uk</w:t>
                    </w:r>
                    <w:proofErr w:type="gramEnd"/>
                    <w:r w:rsidRPr="00FC4033">
                      <w:rPr>
                        <w:rFonts w:asciiTheme="majorHAnsi" w:eastAsiaTheme="majorEastAsia" w:hAnsiTheme="majorHAnsi" w:cstheme="majorBidi"/>
                        <w:b/>
                        <w:bCs/>
                        <w:i/>
                        <w:iCs/>
                        <w:color w:val="2F5897" w:themeColor="text2"/>
                        <w:sz w:val="23"/>
                      </w:rPr>
                      <w:t xml:space="preserve">.                                                                                                                     Booking Form issued by &lt;initial&gt;,  &lt;date&gt; </w:t>
                    </w:r>
                  </w:p>
                </w:sdtContent>
              </w:sdt>
            </w:tc>
          </w:tr>
          <w:tr w:rsidR="00AE1833" w:rsidRPr="00EF5C95" w:rsidTr="00286626">
            <w:tc>
              <w:tcPr>
                <w:tcW w:w="0" w:type="auto"/>
                <w:vAlign w:val="bottom"/>
              </w:tcPr>
              <w:p w:rsidR="00AE1833" w:rsidRPr="00EF5C95" w:rsidRDefault="00AE1833" w:rsidP="007A359C">
                <w:pPr>
                  <w:jc w:val="center"/>
                </w:pPr>
              </w:p>
            </w:tc>
          </w:tr>
        </w:tbl>
        <w:p w:rsidR="00FC4D77" w:rsidRPr="00EF5C95" w:rsidRDefault="00FC4033">
          <w:pPr>
            <w:rPr>
              <w:rFonts w:asciiTheme="majorHAnsi" w:eastAsiaTheme="majorEastAsia" w:hAnsiTheme="majorHAnsi" w:cstheme="majorBidi"/>
              <w:color w:val="2F5897" w:themeColor="text2"/>
              <w:spacing w:val="5"/>
              <w:kern w:val="28"/>
              <w:sz w:val="96"/>
              <w:szCs w:val="56"/>
              <w14:ligatures w14:val="standardContextual"/>
              <w14:cntxtAlts/>
            </w:rPr>
          </w:pP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rsidR="00FC4D77" w:rsidRPr="00EF5C95" w:rsidRDefault="007A2E6A">
          <w:pPr>
            <w:pStyle w:val="Title"/>
          </w:pPr>
          <w:r>
            <w:rPr>
              <w:lang w:val="en-GB"/>
            </w:rPr>
            <w:t>Mental Health First Aid Training with Minding Your Business (MYB)</w:t>
          </w:r>
        </w:p>
      </w:sdtContent>
    </w:sdt>
    <w:p w:rsidR="00FC4D77" w:rsidRPr="00FD1F4B" w:rsidRDefault="001E6D68">
      <w:pPr>
        <w:pStyle w:val="Subtitle"/>
      </w:pPr>
      <w:r w:rsidRPr="00FD1F4B">
        <w:rPr>
          <w:noProof/>
          <w:lang w:val="en-GB" w:eastAsia="en-GB"/>
        </w:rPr>
        <mc:AlternateContent>
          <mc:Choice Requires="wps">
            <w:drawing>
              <wp:anchor distT="0" distB="0" distL="274320" distR="114300" simplePos="0" relativeHeight="251659264" behindDoc="0" locked="0" layoutInCell="1" allowOverlap="1" wp14:anchorId="258841DC" wp14:editId="775356C8">
                <wp:simplePos x="0" y="0"/>
                <wp:positionH relativeFrom="margin">
                  <wp:align>right</wp:align>
                </wp:positionH>
                <wp:positionV relativeFrom="margin">
                  <wp:align>center</wp:align>
                </wp:positionV>
                <wp:extent cx="1920240" cy="8223250"/>
                <wp:effectExtent l="0" t="0" r="0" b="6350"/>
                <wp:wrapSquare wrapText="bothSides"/>
                <wp:docPr id="2" name="Rectangle 2"/>
                <wp:cNvGraphicFramePr/>
                <a:graphic xmlns:a="http://schemas.openxmlformats.org/drawingml/2006/main">
                  <a:graphicData uri="http://schemas.microsoft.com/office/word/2010/wordprocessingShape">
                    <wps:wsp>
                      <wps:cNvSpPr/>
                      <wps:spPr>
                        <a:xfrm>
                          <a:off x="0" y="0"/>
                          <a:ext cx="1920240" cy="8223663"/>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D77" w:rsidRDefault="00B129BA">
                            <w:pPr>
                              <w:pStyle w:val="Heading1"/>
                              <w:jc w:val="center"/>
                              <w:rPr>
                                <w:color w:val="2F5897" w:themeColor="text2"/>
                              </w:rPr>
                            </w:pPr>
                            <w:r>
                              <w:rPr>
                                <w:color w:val="2F5897" w:themeColor="text2"/>
                              </w:rPr>
                              <w:t>Cost</w:t>
                            </w:r>
                          </w:p>
                          <w:p w:rsidR="00FC4D77" w:rsidRDefault="001E6D68">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63069F" w:rsidRDefault="0063069F" w:rsidP="0063069F">
                            <w:pPr>
                              <w:rPr>
                                <w:color w:val="2F5897" w:themeColor="text2"/>
                              </w:rPr>
                            </w:pPr>
                            <w:r w:rsidRPr="00010D59">
                              <w:rPr>
                                <w:b/>
                                <w:color w:val="2F5897" w:themeColor="text2"/>
                                <w:sz w:val="28"/>
                              </w:rPr>
                              <w:t>£</w:t>
                            </w:r>
                            <w:r w:rsidR="002910B5" w:rsidRPr="00010D59">
                              <w:rPr>
                                <w:b/>
                                <w:color w:val="2F5897" w:themeColor="text2"/>
                                <w:sz w:val="28"/>
                              </w:rPr>
                              <w:t>2</w:t>
                            </w:r>
                            <w:r w:rsidR="004A2673">
                              <w:rPr>
                                <w:b/>
                                <w:color w:val="2F5897" w:themeColor="text2"/>
                                <w:sz w:val="28"/>
                              </w:rPr>
                              <w:t>9</w:t>
                            </w:r>
                            <w:r w:rsidR="0084733D" w:rsidRPr="00010D59">
                              <w:rPr>
                                <w:b/>
                                <w:color w:val="2F5897" w:themeColor="text2"/>
                                <w:sz w:val="28"/>
                              </w:rPr>
                              <w:t>0</w:t>
                            </w:r>
                            <w:r w:rsidRPr="00010D59">
                              <w:rPr>
                                <w:b/>
                                <w:color w:val="2F5897" w:themeColor="text2"/>
                                <w:sz w:val="28"/>
                              </w:rPr>
                              <w:t>.00 per person</w:t>
                            </w:r>
                            <w:r w:rsidRPr="00010D59">
                              <w:rPr>
                                <w:color w:val="2F5897" w:themeColor="text2"/>
                              </w:rPr>
                              <w:t xml:space="preserve"> </w:t>
                            </w:r>
                            <w:r w:rsidRPr="00010D59">
                              <w:rPr>
                                <w:color w:val="2F5897" w:themeColor="text2"/>
                              </w:rPr>
                              <w:br/>
                            </w:r>
                          </w:p>
                          <w:p w:rsidR="00767A45" w:rsidRPr="007F700E" w:rsidRDefault="0063069F" w:rsidP="0063069F">
                            <w:pPr>
                              <w:rPr>
                                <w:color w:val="2F5897" w:themeColor="text2"/>
                                <w:sz w:val="8"/>
                              </w:rPr>
                            </w:pPr>
                            <w:r>
                              <w:rPr>
                                <w:color w:val="2F5897" w:themeColor="text2"/>
                              </w:rPr>
                              <w:t>MYB are pleased to offer the above reduced rate</w:t>
                            </w:r>
                            <w:r w:rsidR="007F700E">
                              <w:rPr>
                                <w:color w:val="2F5897" w:themeColor="text2"/>
                              </w:rPr>
                              <w:t xml:space="preserve">. </w:t>
                            </w:r>
                            <w:r w:rsidR="00D6740D">
                              <w:rPr>
                                <w:color w:val="2F5897" w:themeColor="text2"/>
                              </w:rPr>
                              <w:t xml:space="preserve">MHFA England </w:t>
                            </w:r>
                            <w:r>
                              <w:rPr>
                                <w:color w:val="2F5897" w:themeColor="text2"/>
                              </w:rPr>
                              <w:t>suggested rate is £</w:t>
                            </w:r>
                            <w:r w:rsidR="0084733D">
                              <w:rPr>
                                <w:color w:val="2F5897" w:themeColor="text2"/>
                              </w:rPr>
                              <w:t>300</w:t>
                            </w:r>
                            <w:r>
                              <w:rPr>
                                <w:color w:val="2F5897" w:themeColor="text2"/>
                              </w:rPr>
                              <w:t>.00 per person</w:t>
                            </w:r>
                            <w:r w:rsidR="007F700E" w:rsidRPr="007F700E">
                              <w:rPr>
                                <w:color w:val="2F5897" w:themeColor="text2"/>
                                <w:sz w:val="8"/>
                              </w:rPr>
                              <w:br/>
                            </w:r>
                          </w:p>
                          <w:p w:rsidR="00D85916" w:rsidRDefault="0007371F" w:rsidP="00D85916">
                            <w:pPr>
                              <w:spacing w:after="100"/>
                              <w:jc w:val="center"/>
                              <w:rPr>
                                <w:color w:val="6076B4" w:themeColor="accent1"/>
                              </w:rPr>
                            </w:pPr>
                            <w:r w:rsidRPr="00D85916">
                              <w:rPr>
                                <w:rFonts w:asciiTheme="majorHAnsi" w:hAnsiTheme="majorHAnsi"/>
                                <w:i/>
                                <w:color w:val="2F5897" w:themeColor="text2"/>
                                <w:sz w:val="32"/>
                                <w:szCs w:val="32"/>
                              </w:rPr>
                              <w:t>D</w:t>
                            </w:r>
                            <w:r w:rsidR="00D85916" w:rsidRPr="00D85916">
                              <w:rPr>
                                <w:rFonts w:asciiTheme="majorHAnsi" w:hAnsiTheme="majorHAnsi"/>
                                <w:i/>
                                <w:color w:val="2F5897" w:themeColor="text2"/>
                                <w:sz w:val="32"/>
                                <w:szCs w:val="32"/>
                              </w:rPr>
                              <w:t>eposit</w:t>
                            </w:r>
                            <w:r w:rsidRPr="00D85916">
                              <w:rPr>
                                <w:rFonts w:asciiTheme="majorHAnsi" w:hAnsiTheme="majorHAnsi"/>
                                <w:i/>
                                <w:color w:val="2F5897" w:themeColor="text2"/>
                                <w:sz w:val="32"/>
                                <w:szCs w:val="32"/>
                              </w:rPr>
                              <w:t xml:space="preserve"> I</w:t>
                            </w:r>
                            <w:r w:rsidR="00D85916" w:rsidRPr="00D85916">
                              <w:rPr>
                                <w:rFonts w:asciiTheme="majorHAnsi" w:hAnsiTheme="majorHAnsi"/>
                                <w:i/>
                                <w:color w:val="2F5897" w:themeColor="text2"/>
                                <w:sz w:val="32"/>
                                <w:szCs w:val="32"/>
                              </w:rPr>
                              <w:t>nvoice</w:t>
                            </w:r>
                            <w:r w:rsidR="00D85916">
                              <w:rPr>
                                <w:rFonts w:asciiTheme="majorHAnsi" w:hAnsiTheme="majorHAnsi"/>
                                <w:i/>
                                <w:color w:val="2F5897" w:themeColor="text2"/>
                                <w:sz w:val="32"/>
                                <w:szCs w:val="32"/>
                              </w:rPr>
                              <w:br/>
                            </w:r>
                            <w:r w:rsidR="00D85916">
                              <w:rPr>
                                <w:color w:val="6076B4" w:themeColor="accent1"/>
                              </w:rPr>
                              <w:sym w:font="Symbol" w:char="F0B7"/>
                            </w:r>
                            <w:r w:rsidR="00D85916">
                              <w:rPr>
                                <w:color w:val="6076B4" w:themeColor="accent1"/>
                              </w:rPr>
                              <w:t xml:space="preserve"> </w:t>
                            </w:r>
                            <w:r w:rsidR="00D85916">
                              <w:rPr>
                                <w:color w:val="6076B4" w:themeColor="accent1"/>
                              </w:rPr>
                              <w:sym w:font="Symbol" w:char="F0B7"/>
                            </w:r>
                            <w:r w:rsidR="00D85916">
                              <w:rPr>
                                <w:color w:val="6076B4" w:themeColor="accent1"/>
                              </w:rPr>
                              <w:t xml:space="preserve"> </w:t>
                            </w:r>
                            <w:r w:rsidR="00D85916">
                              <w:rPr>
                                <w:color w:val="6076B4" w:themeColor="accent1"/>
                              </w:rPr>
                              <w:sym w:font="Symbol" w:char="F0B7"/>
                            </w:r>
                          </w:p>
                          <w:p w:rsidR="00767E12" w:rsidRDefault="00767A45" w:rsidP="00643BC7">
                            <w:pPr>
                              <w:rPr>
                                <w:color w:val="2F5897" w:themeColor="text2"/>
                              </w:rPr>
                            </w:pPr>
                            <w:r w:rsidRPr="00643BC7">
                              <w:rPr>
                                <w:b/>
                                <w:color w:val="2F5897" w:themeColor="text2"/>
                                <w:sz w:val="28"/>
                                <w:szCs w:val="28"/>
                              </w:rPr>
                              <w:t>£</w:t>
                            </w:r>
                            <w:r w:rsidR="002910B5" w:rsidRPr="00643BC7">
                              <w:rPr>
                                <w:b/>
                                <w:color w:val="2F5897" w:themeColor="text2"/>
                                <w:sz w:val="28"/>
                                <w:szCs w:val="28"/>
                              </w:rPr>
                              <w:t>2</w:t>
                            </w:r>
                            <w:r w:rsidR="004A2673" w:rsidRPr="00643BC7">
                              <w:rPr>
                                <w:b/>
                                <w:color w:val="2F5897" w:themeColor="text2"/>
                                <w:sz w:val="28"/>
                                <w:szCs w:val="28"/>
                              </w:rPr>
                              <w:t>9</w:t>
                            </w:r>
                            <w:r w:rsidRPr="00643BC7">
                              <w:rPr>
                                <w:b/>
                                <w:color w:val="2F5897" w:themeColor="text2"/>
                                <w:sz w:val="28"/>
                                <w:szCs w:val="28"/>
                              </w:rPr>
                              <w:t xml:space="preserve">0.00 x </w:t>
                            </w:r>
                            <w:r w:rsidR="00643BC7" w:rsidRPr="00643BC7">
                              <w:rPr>
                                <w:b/>
                                <w:color w:val="2F5897" w:themeColor="text2"/>
                                <w:sz w:val="28"/>
                                <w:szCs w:val="28"/>
                              </w:rPr>
                              <w:t>&lt;no. of delegates&gt;</w:t>
                            </w:r>
                            <w:r w:rsidRPr="00643BC7">
                              <w:rPr>
                                <w:b/>
                                <w:color w:val="2F5897" w:themeColor="text2"/>
                                <w:sz w:val="28"/>
                                <w:szCs w:val="28"/>
                              </w:rPr>
                              <w:t xml:space="preserve"> = </w:t>
                            </w:r>
                            <w:r w:rsidR="00BD0E48" w:rsidRPr="00643BC7">
                              <w:rPr>
                                <w:b/>
                                <w:color w:val="2F5897" w:themeColor="text2"/>
                                <w:sz w:val="28"/>
                                <w:szCs w:val="28"/>
                              </w:rPr>
                              <w:br/>
                              <w:t xml:space="preserve">         </w:t>
                            </w:r>
                            <w:r w:rsidR="007F700E" w:rsidRPr="00643BC7">
                              <w:rPr>
                                <w:b/>
                                <w:color w:val="2F5897" w:themeColor="text2"/>
                                <w:sz w:val="28"/>
                                <w:szCs w:val="28"/>
                              </w:rPr>
                              <w:t xml:space="preserve">    </w:t>
                            </w:r>
                            <w:r w:rsidR="00D85916" w:rsidRPr="00643BC7">
                              <w:rPr>
                                <w:b/>
                                <w:color w:val="2F5897" w:themeColor="text2"/>
                                <w:sz w:val="28"/>
                                <w:szCs w:val="28"/>
                              </w:rPr>
                              <w:t xml:space="preserve">   </w:t>
                            </w:r>
                            <w:r w:rsidRPr="00643BC7">
                              <w:rPr>
                                <w:b/>
                                <w:color w:val="2F5897" w:themeColor="text2"/>
                                <w:sz w:val="28"/>
                                <w:szCs w:val="28"/>
                              </w:rPr>
                              <w:t>£</w:t>
                            </w:r>
                            <w:proofErr w:type="spellStart"/>
                            <w:r w:rsidR="00643BC7" w:rsidRPr="00643BC7">
                              <w:rPr>
                                <w:b/>
                                <w:color w:val="2F5897" w:themeColor="text2"/>
                                <w:sz w:val="28"/>
                                <w:szCs w:val="28"/>
                              </w:rPr>
                              <w:t>xxx.xx</w:t>
                            </w:r>
                            <w:proofErr w:type="spellEnd"/>
                            <w:r>
                              <w:rPr>
                                <w:b/>
                                <w:color w:val="2F5897" w:themeColor="text2"/>
                                <w:sz w:val="26"/>
                                <w:szCs w:val="26"/>
                              </w:rPr>
                              <w:br/>
                            </w:r>
                            <w:r w:rsidR="002A331E">
                              <w:rPr>
                                <w:color w:val="2F5897" w:themeColor="text2"/>
                              </w:rPr>
                              <w:br/>
                            </w:r>
                            <w:r w:rsidR="007F700E">
                              <w:rPr>
                                <w:color w:val="2F5897" w:themeColor="text2"/>
                              </w:rPr>
                              <w:t xml:space="preserve">A </w:t>
                            </w:r>
                            <w:r w:rsidR="007F700E" w:rsidRPr="00BD0E48">
                              <w:rPr>
                                <w:b/>
                                <w:color w:val="2F5897" w:themeColor="text2"/>
                              </w:rPr>
                              <w:t>DEPOSIT INVOICE</w:t>
                            </w:r>
                            <w:r w:rsidR="007F700E">
                              <w:rPr>
                                <w:color w:val="2F5897" w:themeColor="text2"/>
                              </w:rPr>
                              <w:t xml:space="preserve"> will be raised on receipt of this signed booking form </w:t>
                            </w:r>
                          </w:p>
                          <w:p w:rsidR="007F700E" w:rsidRPr="00C34335" w:rsidRDefault="007F700E" w:rsidP="007F700E">
                            <w:pPr>
                              <w:rPr>
                                <w:b/>
                                <w:color w:val="2F5897" w:themeColor="text2"/>
                                <w:sz w:val="26"/>
                                <w:szCs w:val="26"/>
                              </w:rPr>
                            </w:pPr>
                            <w:r>
                              <w:rPr>
                                <w:color w:val="2F5897" w:themeColor="text2"/>
                              </w:rPr>
                              <w:t xml:space="preserve">NO VAT </w:t>
                            </w:r>
                            <w:r w:rsidR="00D85916">
                              <w:rPr>
                                <w:color w:val="2F5897" w:themeColor="text2"/>
                              </w:rPr>
                              <w:t>is</w:t>
                            </w:r>
                            <w:r>
                              <w:rPr>
                                <w:color w:val="2F5897" w:themeColor="text2"/>
                              </w:rPr>
                              <w:t xml:space="preserve"> added</w:t>
                            </w:r>
                          </w:p>
                          <w:p w:rsidR="00FC4D77" w:rsidRPr="00C34335" w:rsidRDefault="00FC4D77" w:rsidP="007F700E">
                            <w:pPr>
                              <w:rPr>
                                <w:b/>
                                <w:color w:val="2F5897" w:themeColor="text2"/>
                                <w:sz w:val="26"/>
                                <w:szCs w:val="26"/>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0</wp14:pctHeight>
                </wp14:sizeRelV>
              </wp:anchor>
            </w:drawing>
          </mc:Choice>
          <mc:Fallback>
            <w:pict>
              <v:rect id="Rectangle 2" o:spid="_x0000_s1027" style="position:absolute;margin-left:100pt;margin-top:0;width:151.2pt;height:647.5pt;z-index:251659264;visibility:visible;mso-wrap-style:square;mso-width-percent:300;mso-height-percent:0;mso-wrap-distance-left:21.6pt;mso-wrap-distance-top:0;mso-wrap-distance-right:9pt;mso-wrap-distance-bottom:0;mso-position-horizontal:right;mso-position-horizontal-relative:margin;mso-position-vertical:center;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" fillcolor="#e4e9ef [3214]" stroked="f" strokeweight="2.25pt">
                <v:fill opacity="55769f"/>
                <v:textbox inset="14.4pt,36pt,14.4pt,10.8pt">
                  <w:txbxContent>
                    <w:p w:rsidR="00FC4D77" w:rsidRDefault="00B129BA">
                      <w:pPr>
                        <w:pStyle w:val="Heading1"/>
                        <w:jc w:val="center"/>
                        <w:rPr>
                          <w:color w:val="2F5897" w:themeColor="text2"/>
                        </w:rPr>
                      </w:pPr>
                      <w:r>
                        <w:rPr>
                          <w:color w:val="2F5897" w:themeColor="text2"/>
                        </w:rPr>
                        <w:t>Cost</w:t>
                      </w:r>
                    </w:p>
                    <w:p w:rsidR="00FC4D77" w:rsidRDefault="001E6D68">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63069F" w:rsidRDefault="0063069F" w:rsidP="0063069F">
                      <w:pPr>
                        <w:rPr>
                          <w:color w:val="2F5897" w:themeColor="text2"/>
                        </w:rPr>
                      </w:pPr>
                      <w:r w:rsidRPr="00010D59">
                        <w:rPr>
                          <w:b/>
                          <w:color w:val="2F5897" w:themeColor="text2"/>
                          <w:sz w:val="28"/>
                        </w:rPr>
                        <w:t>£</w:t>
                      </w:r>
                      <w:r w:rsidR="002910B5" w:rsidRPr="00010D59">
                        <w:rPr>
                          <w:b/>
                          <w:color w:val="2F5897" w:themeColor="text2"/>
                          <w:sz w:val="28"/>
                        </w:rPr>
                        <w:t>2</w:t>
                      </w:r>
                      <w:r w:rsidR="004A2673">
                        <w:rPr>
                          <w:b/>
                          <w:color w:val="2F5897" w:themeColor="text2"/>
                          <w:sz w:val="28"/>
                        </w:rPr>
                        <w:t>9</w:t>
                      </w:r>
                      <w:r w:rsidR="0084733D" w:rsidRPr="00010D59">
                        <w:rPr>
                          <w:b/>
                          <w:color w:val="2F5897" w:themeColor="text2"/>
                          <w:sz w:val="28"/>
                        </w:rPr>
                        <w:t>0</w:t>
                      </w:r>
                      <w:r w:rsidRPr="00010D59">
                        <w:rPr>
                          <w:b/>
                          <w:color w:val="2F5897" w:themeColor="text2"/>
                          <w:sz w:val="28"/>
                        </w:rPr>
                        <w:t>.00 per person</w:t>
                      </w:r>
                      <w:r w:rsidRPr="00010D59">
                        <w:rPr>
                          <w:color w:val="2F5897" w:themeColor="text2"/>
                        </w:rPr>
                        <w:t xml:space="preserve"> </w:t>
                      </w:r>
                      <w:r w:rsidRPr="00010D59">
                        <w:rPr>
                          <w:color w:val="2F5897" w:themeColor="text2"/>
                        </w:rPr>
                        <w:br/>
                      </w:r>
                    </w:p>
                    <w:p w:rsidR="00767A45" w:rsidRPr="007F700E" w:rsidRDefault="0063069F" w:rsidP="0063069F">
                      <w:pPr>
                        <w:rPr>
                          <w:color w:val="2F5897" w:themeColor="text2"/>
                          <w:sz w:val="8"/>
                        </w:rPr>
                      </w:pPr>
                      <w:r>
                        <w:rPr>
                          <w:color w:val="2F5897" w:themeColor="text2"/>
                        </w:rPr>
                        <w:t>MYB are pleased to offer the above reduced rate</w:t>
                      </w:r>
                      <w:r w:rsidR="007F700E">
                        <w:rPr>
                          <w:color w:val="2F5897" w:themeColor="text2"/>
                        </w:rPr>
                        <w:t xml:space="preserve">. </w:t>
                      </w:r>
                      <w:r w:rsidR="00D6740D">
                        <w:rPr>
                          <w:color w:val="2F5897" w:themeColor="text2"/>
                        </w:rPr>
                        <w:t xml:space="preserve">MHFA England </w:t>
                      </w:r>
                      <w:r>
                        <w:rPr>
                          <w:color w:val="2F5897" w:themeColor="text2"/>
                        </w:rPr>
                        <w:t>suggested rate is £</w:t>
                      </w:r>
                      <w:r w:rsidR="0084733D">
                        <w:rPr>
                          <w:color w:val="2F5897" w:themeColor="text2"/>
                        </w:rPr>
                        <w:t>300</w:t>
                      </w:r>
                      <w:r>
                        <w:rPr>
                          <w:color w:val="2F5897" w:themeColor="text2"/>
                        </w:rPr>
                        <w:t>.00 per person</w:t>
                      </w:r>
                      <w:r w:rsidR="007F700E" w:rsidRPr="007F700E">
                        <w:rPr>
                          <w:color w:val="2F5897" w:themeColor="text2"/>
                          <w:sz w:val="8"/>
                        </w:rPr>
                        <w:br/>
                      </w:r>
                    </w:p>
                    <w:p w:rsidR="00D85916" w:rsidRDefault="0007371F" w:rsidP="00D85916">
                      <w:pPr>
                        <w:spacing w:after="100"/>
                        <w:jc w:val="center"/>
                        <w:rPr>
                          <w:color w:val="6076B4" w:themeColor="accent1"/>
                        </w:rPr>
                      </w:pPr>
                      <w:r w:rsidRPr="00D85916">
                        <w:rPr>
                          <w:rFonts w:asciiTheme="majorHAnsi" w:hAnsiTheme="majorHAnsi"/>
                          <w:i/>
                          <w:color w:val="2F5897" w:themeColor="text2"/>
                          <w:sz w:val="32"/>
                          <w:szCs w:val="32"/>
                        </w:rPr>
                        <w:t>D</w:t>
                      </w:r>
                      <w:r w:rsidR="00D85916" w:rsidRPr="00D85916">
                        <w:rPr>
                          <w:rFonts w:asciiTheme="majorHAnsi" w:hAnsiTheme="majorHAnsi"/>
                          <w:i/>
                          <w:color w:val="2F5897" w:themeColor="text2"/>
                          <w:sz w:val="32"/>
                          <w:szCs w:val="32"/>
                        </w:rPr>
                        <w:t>eposit</w:t>
                      </w:r>
                      <w:r w:rsidRPr="00D85916">
                        <w:rPr>
                          <w:rFonts w:asciiTheme="majorHAnsi" w:hAnsiTheme="majorHAnsi"/>
                          <w:i/>
                          <w:color w:val="2F5897" w:themeColor="text2"/>
                          <w:sz w:val="32"/>
                          <w:szCs w:val="32"/>
                        </w:rPr>
                        <w:t xml:space="preserve"> I</w:t>
                      </w:r>
                      <w:r w:rsidR="00D85916" w:rsidRPr="00D85916">
                        <w:rPr>
                          <w:rFonts w:asciiTheme="majorHAnsi" w:hAnsiTheme="majorHAnsi"/>
                          <w:i/>
                          <w:color w:val="2F5897" w:themeColor="text2"/>
                          <w:sz w:val="32"/>
                          <w:szCs w:val="32"/>
                        </w:rPr>
                        <w:t>nvoice</w:t>
                      </w:r>
                      <w:r w:rsidR="00D85916">
                        <w:rPr>
                          <w:rFonts w:asciiTheme="majorHAnsi" w:hAnsiTheme="majorHAnsi"/>
                          <w:i/>
                          <w:color w:val="2F5897" w:themeColor="text2"/>
                          <w:sz w:val="32"/>
                          <w:szCs w:val="32"/>
                        </w:rPr>
                        <w:br/>
                      </w:r>
                      <w:r w:rsidR="00D85916">
                        <w:rPr>
                          <w:color w:val="6076B4" w:themeColor="accent1"/>
                        </w:rPr>
                        <w:sym w:font="Symbol" w:char="F0B7"/>
                      </w:r>
                      <w:r w:rsidR="00D85916">
                        <w:rPr>
                          <w:color w:val="6076B4" w:themeColor="accent1"/>
                        </w:rPr>
                        <w:t xml:space="preserve"> </w:t>
                      </w:r>
                      <w:r w:rsidR="00D85916">
                        <w:rPr>
                          <w:color w:val="6076B4" w:themeColor="accent1"/>
                        </w:rPr>
                        <w:sym w:font="Symbol" w:char="F0B7"/>
                      </w:r>
                      <w:r w:rsidR="00D85916">
                        <w:rPr>
                          <w:color w:val="6076B4" w:themeColor="accent1"/>
                        </w:rPr>
                        <w:t xml:space="preserve"> </w:t>
                      </w:r>
                      <w:r w:rsidR="00D85916">
                        <w:rPr>
                          <w:color w:val="6076B4" w:themeColor="accent1"/>
                        </w:rPr>
                        <w:sym w:font="Symbol" w:char="F0B7"/>
                      </w:r>
                    </w:p>
                    <w:p w:rsidR="00767E12" w:rsidRDefault="00767A45" w:rsidP="00643BC7">
                      <w:pPr>
                        <w:rPr>
                          <w:color w:val="2F5897" w:themeColor="text2"/>
                        </w:rPr>
                      </w:pPr>
                      <w:r w:rsidRPr="00643BC7">
                        <w:rPr>
                          <w:b/>
                          <w:color w:val="2F5897" w:themeColor="text2"/>
                          <w:sz w:val="28"/>
                          <w:szCs w:val="28"/>
                        </w:rPr>
                        <w:t>£</w:t>
                      </w:r>
                      <w:r w:rsidR="002910B5" w:rsidRPr="00643BC7">
                        <w:rPr>
                          <w:b/>
                          <w:color w:val="2F5897" w:themeColor="text2"/>
                          <w:sz w:val="28"/>
                          <w:szCs w:val="28"/>
                        </w:rPr>
                        <w:t>2</w:t>
                      </w:r>
                      <w:r w:rsidR="004A2673" w:rsidRPr="00643BC7">
                        <w:rPr>
                          <w:b/>
                          <w:color w:val="2F5897" w:themeColor="text2"/>
                          <w:sz w:val="28"/>
                          <w:szCs w:val="28"/>
                        </w:rPr>
                        <w:t>9</w:t>
                      </w:r>
                      <w:r w:rsidRPr="00643BC7">
                        <w:rPr>
                          <w:b/>
                          <w:color w:val="2F5897" w:themeColor="text2"/>
                          <w:sz w:val="28"/>
                          <w:szCs w:val="28"/>
                        </w:rPr>
                        <w:t xml:space="preserve">0.00 x </w:t>
                      </w:r>
                      <w:r w:rsidR="00643BC7" w:rsidRPr="00643BC7">
                        <w:rPr>
                          <w:b/>
                          <w:color w:val="2F5897" w:themeColor="text2"/>
                          <w:sz w:val="28"/>
                          <w:szCs w:val="28"/>
                        </w:rPr>
                        <w:t>&lt;no. of delegates&gt;</w:t>
                      </w:r>
                      <w:r w:rsidRPr="00643BC7">
                        <w:rPr>
                          <w:b/>
                          <w:color w:val="2F5897" w:themeColor="text2"/>
                          <w:sz w:val="28"/>
                          <w:szCs w:val="28"/>
                        </w:rPr>
                        <w:t xml:space="preserve"> = </w:t>
                      </w:r>
                      <w:r w:rsidR="00BD0E48" w:rsidRPr="00643BC7">
                        <w:rPr>
                          <w:b/>
                          <w:color w:val="2F5897" w:themeColor="text2"/>
                          <w:sz w:val="28"/>
                          <w:szCs w:val="28"/>
                        </w:rPr>
                        <w:br/>
                        <w:t xml:space="preserve">         </w:t>
                      </w:r>
                      <w:r w:rsidR="007F700E" w:rsidRPr="00643BC7">
                        <w:rPr>
                          <w:b/>
                          <w:color w:val="2F5897" w:themeColor="text2"/>
                          <w:sz w:val="28"/>
                          <w:szCs w:val="28"/>
                        </w:rPr>
                        <w:t xml:space="preserve">    </w:t>
                      </w:r>
                      <w:r w:rsidR="00D85916" w:rsidRPr="00643BC7">
                        <w:rPr>
                          <w:b/>
                          <w:color w:val="2F5897" w:themeColor="text2"/>
                          <w:sz w:val="28"/>
                          <w:szCs w:val="28"/>
                        </w:rPr>
                        <w:t xml:space="preserve">   </w:t>
                      </w:r>
                      <w:r w:rsidRPr="00643BC7">
                        <w:rPr>
                          <w:b/>
                          <w:color w:val="2F5897" w:themeColor="text2"/>
                          <w:sz w:val="28"/>
                          <w:szCs w:val="28"/>
                        </w:rPr>
                        <w:t>£</w:t>
                      </w:r>
                      <w:r w:rsidR="00643BC7" w:rsidRPr="00643BC7">
                        <w:rPr>
                          <w:b/>
                          <w:color w:val="2F5897" w:themeColor="text2"/>
                          <w:sz w:val="28"/>
                          <w:szCs w:val="28"/>
                        </w:rPr>
                        <w:t>xxx.xx</w:t>
                      </w:r>
                      <w:r>
                        <w:rPr>
                          <w:b/>
                          <w:color w:val="2F5897" w:themeColor="text2"/>
                          <w:sz w:val="26"/>
                          <w:szCs w:val="26"/>
                        </w:rPr>
                        <w:br/>
                      </w:r>
                      <w:r w:rsidR="002A331E">
                        <w:rPr>
                          <w:color w:val="2F5897" w:themeColor="text2"/>
                        </w:rPr>
                        <w:br/>
                      </w:r>
                      <w:r w:rsidR="007F700E">
                        <w:rPr>
                          <w:color w:val="2F5897" w:themeColor="text2"/>
                        </w:rPr>
                        <w:t xml:space="preserve">A </w:t>
                      </w:r>
                      <w:r w:rsidR="007F700E" w:rsidRPr="00BD0E48">
                        <w:rPr>
                          <w:b/>
                          <w:color w:val="2F5897" w:themeColor="text2"/>
                        </w:rPr>
                        <w:t>DEPOSIT INVOICE</w:t>
                      </w:r>
                      <w:r w:rsidR="007F700E">
                        <w:rPr>
                          <w:color w:val="2F5897" w:themeColor="text2"/>
                        </w:rPr>
                        <w:t xml:space="preserve"> will be raised on receipt of this signed booking form </w:t>
                      </w:r>
                    </w:p>
                    <w:p w:rsidR="007F700E" w:rsidRPr="00C34335" w:rsidRDefault="007F700E" w:rsidP="007F700E">
                      <w:pPr>
                        <w:rPr>
                          <w:b/>
                          <w:color w:val="2F5897" w:themeColor="text2"/>
                          <w:sz w:val="26"/>
                          <w:szCs w:val="26"/>
                        </w:rPr>
                      </w:pPr>
                      <w:r>
                        <w:rPr>
                          <w:color w:val="2F5897" w:themeColor="text2"/>
                        </w:rPr>
                        <w:t xml:space="preserve">NO VAT </w:t>
                      </w:r>
                      <w:r w:rsidR="00D85916">
                        <w:rPr>
                          <w:color w:val="2F5897" w:themeColor="text2"/>
                        </w:rPr>
                        <w:t>is</w:t>
                      </w:r>
                      <w:r>
                        <w:rPr>
                          <w:color w:val="2F5897" w:themeColor="text2"/>
                        </w:rPr>
                        <w:t xml:space="preserve"> added</w:t>
                      </w:r>
                    </w:p>
                    <w:p w:rsidR="00FC4D77" w:rsidRPr="00C34335" w:rsidRDefault="00FC4D77" w:rsidP="007F700E">
                      <w:pPr>
                        <w:rPr>
                          <w:b/>
                          <w:color w:val="2F5897" w:themeColor="text2"/>
                          <w:sz w:val="26"/>
                          <w:szCs w:val="26"/>
                        </w:rPr>
                      </w:pPr>
                    </w:p>
                  </w:txbxContent>
                </v:textbox>
                <w10:wrap type="square" anchorx="margin" anchory="margin"/>
              </v:rect>
            </w:pict>
          </mc:Fallback>
        </mc:AlternateContent>
      </w:r>
      <w:sdt>
        <w:sdtPr>
          <w:rPr>
            <w:sz w:val="26"/>
            <w:szCs w:val="26"/>
          </w:rPr>
          <w:alias w:val="Subtitle"/>
          <w:id w:val="-723052804"/>
          <w:dataBinding w:prefixMappings="xmlns:ns0='http://schemas.openxmlformats.org/package/2006/metadata/core-properties' xmlns:ns1='http://purl.org/dc/elements/1.1/'" w:xpath="/ns0:coreProperties[1]/ns1:subject[1]" w:storeItemID="{6C3C8BC8-F283-45AE-878A-BAB7291924A1}"/>
          <w:text/>
        </w:sdtPr>
        <w:sdtEndPr/>
        <w:sdtContent>
          <w:r w:rsidR="00630272" w:rsidRPr="00FD1F4B">
            <w:rPr>
              <w:sz w:val="26"/>
              <w:szCs w:val="26"/>
              <w:lang w:val="en-GB"/>
            </w:rPr>
            <w:t>ONLINE MHFA Mental Health First Aider Course</w:t>
          </w:r>
        </w:sdtContent>
      </w:sdt>
    </w:p>
    <w:p w:rsidR="00FC4D77" w:rsidRPr="00767E12" w:rsidRDefault="00C862DB" w:rsidP="002A331E">
      <w:pPr>
        <w:pStyle w:val="Heading1"/>
        <w:rPr>
          <w:b/>
          <w:i w:val="0"/>
        </w:rPr>
      </w:pPr>
      <w:r>
        <w:rPr>
          <w:b/>
          <w:i w:val="0"/>
        </w:rPr>
        <w:t xml:space="preserve">ONLINE </w:t>
      </w:r>
      <w:r w:rsidR="00843886" w:rsidRPr="00767E12">
        <w:rPr>
          <w:b/>
          <w:i w:val="0"/>
        </w:rPr>
        <w:t>Course</w:t>
      </w:r>
      <w:r w:rsidR="00767E12" w:rsidRPr="00767E12">
        <w:rPr>
          <w:b/>
          <w:i w:val="0"/>
        </w:rPr>
        <w:t xml:space="preserve"> Details</w:t>
      </w:r>
      <w:r w:rsidR="004A2673">
        <w:rPr>
          <w:b/>
          <w:i w:val="0"/>
        </w:rPr>
        <w:t xml:space="preserve"> 2021</w:t>
      </w:r>
      <w:r w:rsidR="002A331E" w:rsidRPr="00767E12">
        <w:rPr>
          <w:b/>
          <w:i w:val="0"/>
        </w:rPr>
        <w:br/>
      </w:r>
    </w:p>
    <w:p w:rsidR="00630272" w:rsidRPr="00F52265" w:rsidRDefault="00F52265" w:rsidP="00F52265">
      <w:pPr>
        <w:ind w:left="1440" w:hanging="1440"/>
        <w:rPr>
          <w:b/>
          <w:sz w:val="28"/>
          <w:szCs w:val="28"/>
        </w:rPr>
      </w:pPr>
      <w:r w:rsidRPr="00F52265">
        <w:rPr>
          <w:b/>
          <w:sz w:val="28"/>
          <w:szCs w:val="28"/>
        </w:rPr>
        <w:t xml:space="preserve">Instructor-Led </w:t>
      </w:r>
      <w:r w:rsidR="00630272" w:rsidRPr="00F52265">
        <w:rPr>
          <w:b/>
          <w:sz w:val="28"/>
          <w:szCs w:val="28"/>
        </w:rPr>
        <w:t>Dates and Times #</w:t>
      </w:r>
    </w:p>
    <w:p w:rsidR="00630272" w:rsidRPr="00643BC7" w:rsidRDefault="00630272" w:rsidP="00630272">
      <w:pPr>
        <w:spacing w:after="120"/>
        <w:ind w:left="1440" w:hanging="1440"/>
        <w:rPr>
          <w:color w:val="2F5897" w:themeColor="text2"/>
          <w:sz w:val="28"/>
          <w:szCs w:val="28"/>
        </w:rPr>
      </w:pPr>
      <w:r>
        <w:rPr>
          <w:b/>
          <w:sz w:val="28"/>
          <w:szCs w:val="28"/>
        </w:rPr>
        <w:t>Session 1</w:t>
      </w:r>
      <w:r w:rsidRPr="00B241B7">
        <w:rPr>
          <w:b/>
          <w:sz w:val="28"/>
          <w:szCs w:val="28"/>
        </w:rPr>
        <w:t>:</w:t>
      </w:r>
      <w:r w:rsidRPr="00B241B7">
        <w:rPr>
          <w:sz w:val="28"/>
          <w:szCs w:val="28"/>
        </w:rPr>
        <w:tab/>
      </w:r>
      <w:r w:rsidR="00010D59" w:rsidRPr="00643BC7">
        <w:rPr>
          <w:color w:val="2F5897" w:themeColor="text2"/>
          <w:sz w:val="24"/>
          <w:szCs w:val="24"/>
        </w:rPr>
        <w:t xml:space="preserve">Monday </w:t>
      </w:r>
      <w:r w:rsidR="00EB5592" w:rsidRPr="00643BC7">
        <w:rPr>
          <w:color w:val="2F5897" w:themeColor="text2"/>
          <w:sz w:val="24"/>
          <w:szCs w:val="24"/>
        </w:rPr>
        <w:t>18</w:t>
      </w:r>
      <w:r w:rsidR="00EB5592" w:rsidRPr="00643BC7">
        <w:rPr>
          <w:color w:val="2F5897" w:themeColor="text2"/>
          <w:sz w:val="24"/>
          <w:szCs w:val="24"/>
          <w:vertAlign w:val="superscript"/>
        </w:rPr>
        <w:t>th</w:t>
      </w:r>
      <w:r w:rsidR="00EB5592" w:rsidRPr="00643BC7">
        <w:rPr>
          <w:color w:val="2F5897" w:themeColor="text2"/>
          <w:sz w:val="24"/>
          <w:szCs w:val="24"/>
        </w:rPr>
        <w:t xml:space="preserve"> </w:t>
      </w:r>
      <w:r w:rsidR="00010D59" w:rsidRPr="00643BC7">
        <w:rPr>
          <w:color w:val="2F5897" w:themeColor="text2"/>
          <w:sz w:val="24"/>
          <w:szCs w:val="24"/>
        </w:rPr>
        <w:t>January</w:t>
      </w:r>
      <w:r w:rsidRPr="00643BC7">
        <w:rPr>
          <w:color w:val="2F5897" w:themeColor="text2"/>
          <w:sz w:val="24"/>
          <w:szCs w:val="24"/>
        </w:rPr>
        <w:t xml:space="preserve"> 202</w:t>
      </w:r>
      <w:r w:rsidR="00F0028B" w:rsidRPr="00643BC7">
        <w:rPr>
          <w:color w:val="2F5897" w:themeColor="text2"/>
          <w:sz w:val="24"/>
          <w:szCs w:val="24"/>
        </w:rPr>
        <w:t>1</w:t>
      </w:r>
      <w:r w:rsidRPr="00643BC7">
        <w:rPr>
          <w:color w:val="2F5897" w:themeColor="text2"/>
          <w:sz w:val="24"/>
          <w:szCs w:val="24"/>
        </w:rPr>
        <w:br/>
      </w:r>
      <w:r w:rsidR="00010D59" w:rsidRPr="00643BC7">
        <w:rPr>
          <w:b/>
          <w:color w:val="2F5897" w:themeColor="text2"/>
          <w:sz w:val="24"/>
          <w:szCs w:val="24"/>
        </w:rPr>
        <w:t>9.30am</w:t>
      </w:r>
      <w:r w:rsidRPr="00643BC7">
        <w:rPr>
          <w:color w:val="2F5897" w:themeColor="text2"/>
          <w:sz w:val="24"/>
          <w:szCs w:val="24"/>
        </w:rPr>
        <w:t xml:space="preserve"> to </w:t>
      </w:r>
      <w:r w:rsidR="00010D59" w:rsidRPr="00643BC7">
        <w:rPr>
          <w:color w:val="2F5897" w:themeColor="text2"/>
          <w:sz w:val="24"/>
          <w:szCs w:val="24"/>
        </w:rPr>
        <w:t>12</w:t>
      </w:r>
      <w:r w:rsidRPr="00643BC7">
        <w:rPr>
          <w:color w:val="2F5897" w:themeColor="text2"/>
          <w:sz w:val="24"/>
          <w:szCs w:val="24"/>
        </w:rPr>
        <w:t>.</w:t>
      </w:r>
      <w:r w:rsidR="00F0028B" w:rsidRPr="00643BC7">
        <w:rPr>
          <w:color w:val="2F5897" w:themeColor="text2"/>
          <w:sz w:val="24"/>
          <w:szCs w:val="24"/>
        </w:rPr>
        <w:t>00</w:t>
      </w:r>
      <w:r w:rsidR="00FC4033">
        <w:rPr>
          <w:color w:val="2F5897" w:themeColor="text2"/>
          <w:sz w:val="24"/>
          <w:szCs w:val="24"/>
        </w:rPr>
        <w:t>p</w:t>
      </w:r>
      <w:bookmarkStart w:id="0" w:name="_GoBack"/>
      <w:bookmarkEnd w:id="0"/>
      <w:r w:rsidRPr="00643BC7">
        <w:rPr>
          <w:color w:val="2F5897" w:themeColor="text2"/>
          <w:sz w:val="24"/>
          <w:szCs w:val="24"/>
        </w:rPr>
        <w:t>m</w:t>
      </w:r>
    </w:p>
    <w:p w:rsidR="00F0028B" w:rsidRPr="00643BC7" w:rsidRDefault="00630272" w:rsidP="00F0028B">
      <w:pPr>
        <w:spacing w:after="120"/>
        <w:ind w:left="1440" w:hanging="1440"/>
        <w:rPr>
          <w:color w:val="2F5897" w:themeColor="text2"/>
          <w:sz w:val="28"/>
          <w:szCs w:val="28"/>
        </w:rPr>
      </w:pPr>
      <w:r w:rsidRPr="00643BC7">
        <w:rPr>
          <w:b/>
          <w:sz w:val="28"/>
          <w:szCs w:val="28"/>
        </w:rPr>
        <w:t>Session 2:</w:t>
      </w:r>
      <w:r w:rsidRPr="00643BC7">
        <w:rPr>
          <w:color w:val="2F5897" w:themeColor="text2"/>
          <w:sz w:val="28"/>
          <w:szCs w:val="28"/>
        </w:rPr>
        <w:tab/>
      </w:r>
      <w:r w:rsidR="00010D59" w:rsidRPr="00643BC7">
        <w:rPr>
          <w:color w:val="2F5897" w:themeColor="text2"/>
          <w:sz w:val="24"/>
          <w:szCs w:val="24"/>
        </w:rPr>
        <w:t>Wednesday 20</w:t>
      </w:r>
      <w:r w:rsidR="00010D59" w:rsidRPr="00643BC7">
        <w:rPr>
          <w:color w:val="2F5897" w:themeColor="text2"/>
          <w:sz w:val="24"/>
          <w:szCs w:val="24"/>
          <w:vertAlign w:val="superscript"/>
        </w:rPr>
        <w:t>th</w:t>
      </w:r>
      <w:r w:rsidR="00010D59" w:rsidRPr="00643BC7">
        <w:rPr>
          <w:color w:val="2F5897" w:themeColor="text2"/>
          <w:sz w:val="24"/>
          <w:szCs w:val="24"/>
        </w:rPr>
        <w:t xml:space="preserve"> January</w:t>
      </w:r>
      <w:r w:rsidR="00F0028B" w:rsidRPr="00643BC7">
        <w:rPr>
          <w:color w:val="2F5897" w:themeColor="text2"/>
          <w:sz w:val="24"/>
          <w:szCs w:val="24"/>
        </w:rPr>
        <w:t xml:space="preserve"> 2021</w:t>
      </w:r>
      <w:r w:rsidR="00F0028B" w:rsidRPr="00643BC7">
        <w:rPr>
          <w:color w:val="2F5897" w:themeColor="text2"/>
          <w:sz w:val="24"/>
          <w:szCs w:val="24"/>
        </w:rPr>
        <w:br/>
      </w:r>
      <w:r w:rsidR="00010D59" w:rsidRPr="00643BC7">
        <w:rPr>
          <w:b/>
          <w:color w:val="2F5897" w:themeColor="text2"/>
          <w:sz w:val="24"/>
          <w:szCs w:val="24"/>
        </w:rPr>
        <w:t>1</w:t>
      </w:r>
      <w:r w:rsidR="00F0028B" w:rsidRPr="00643BC7">
        <w:rPr>
          <w:b/>
          <w:color w:val="2F5897" w:themeColor="text2"/>
          <w:sz w:val="24"/>
          <w:szCs w:val="24"/>
        </w:rPr>
        <w:t>.</w:t>
      </w:r>
      <w:r w:rsidR="00010D59" w:rsidRPr="00643BC7">
        <w:rPr>
          <w:b/>
          <w:color w:val="2F5897" w:themeColor="text2"/>
          <w:sz w:val="24"/>
          <w:szCs w:val="24"/>
        </w:rPr>
        <w:t>3</w:t>
      </w:r>
      <w:r w:rsidR="00F0028B" w:rsidRPr="00643BC7">
        <w:rPr>
          <w:b/>
          <w:color w:val="2F5897" w:themeColor="text2"/>
          <w:sz w:val="24"/>
          <w:szCs w:val="24"/>
        </w:rPr>
        <w:t>0</w:t>
      </w:r>
      <w:r w:rsidR="00010D59" w:rsidRPr="00643BC7">
        <w:rPr>
          <w:b/>
          <w:color w:val="2F5897" w:themeColor="text2"/>
          <w:sz w:val="24"/>
          <w:szCs w:val="24"/>
        </w:rPr>
        <w:t>p</w:t>
      </w:r>
      <w:r w:rsidR="00F0028B" w:rsidRPr="00643BC7">
        <w:rPr>
          <w:b/>
          <w:color w:val="2F5897" w:themeColor="text2"/>
          <w:sz w:val="24"/>
          <w:szCs w:val="24"/>
        </w:rPr>
        <w:t>m</w:t>
      </w:r>
      <w:r w:rsidR="00F0028B" w:rsidRPr="00643BC7">
        <w:rPr>
          <w:color w:val="2F5897" w:themeColor="text2"/>
          <w:sz w:val="24"/>
          <w:szCs w:val="24"/>
        </w:rPr>
        <w:t xml:space="preserve"> to </w:t>
      </w:r>
      <w:r w:rsidR="00010D59" w:rsidRPr="00643BC7">
        <w:rPr>
          <w:color w:val="2F5897" w:themeColor="text2"/>
          <w:sz w:val="24"/>
          <w:szCs w:val="24"/>
        </w:rPr>
        <w:t>4.00p</w:t>
      </w:r>
      <w:r w:rsidR="00F0028B" w:rsidRPr="00643BC7">
        <w:rPr>
          <w:color w:val="2F5897" w:themeColor="text2"/>
          <w:sz w:val="24"/>
          <w:szCs w:val="24"/>
        </w:rPr>
        <w:t>m</w:t>
      </w:r>
    </w:p>
    <w:p w:rsidR="00F0028B" w:rsidRPr="00643BC7" w:rsidRDefault="00630272" w:rsidP="00F0028B">
      <w:pPr>
        <w:spacing w:after="120"/>
        <w:ind w:left="1440" w:hanging="1440"/>
        <w:rPr>
          <w:color w:val="2F5897" w:themeColor="text2"/>
          <w:sz w:val="28"/>
          <w:szCs w:val="28"/>
        </w:rPr>
      </w:pPr>
      <w:r w:rsidRPr="00643BC7">
        <w:rPr>
          <w:b/>
          <w:sz w:val="28"/>
          <w:szCs w:val="28"/>
        </w:rPr>
        <w:t>Session 3:</w:t>
      </w:r>
      <w:r w:rsidR="00F0028B" w:rsidRPr="00643BC7">
        <w:rPr>
          <w:color w:val="2F5897" w:themeColor="text2"/>
          <w:sz w:val="28"/>
          <w:szCs w:val="28"/>
        </w:rPr>
        <w:t xml:space="preserve"> </w:t>
      </w:r>
      <w:r w:rsidR="00F0028B" w:rsidRPr="00643BC7">
        <w:rPr>
          <w:color w:val="2F5897" w:themeColor="text2"/>
          <w:sz w:val="28"/>
          <w:szCs w:val="28"/>
        </w:rPr>
        <w:tab/>
      </w:r>
      <w:r w:rsidR="00010D59" w:rsidRPr="00643BC7">
        <w:rPr>
          <w:color w:val="2F5897" w:themeColor="text2"/>
          <w:sz w:val="24"/>
          <w:szCs w:val="24"/>
        </w:rPr>
        <w:t>Monday 25</w:t>
      </w:r>
      <w:r w:rsidR="00010D59" w:rsidRPr="00643BC7">
        <w:rPr>
          <w:color w:val="2F5897" w:themeColor="text2"/>
          <w:sz w:val="24"/>
          <w:szCs w:val="24"/>
          <w:vertAlign w:val="superscript"/>
        </w:rPr>
        <w:t>th</w:t>
      </w:r>
      <w:r w:rsidR="00010D59" w:rsidRPr="00643BC7">
        <w:rPr>
          <w:color w:val="2F5897" w:themeColor="text2"/>
          <w:sz w:val="24"/>
          <w:szCs w:val="24"/>
        </w:rPr>
        <w:t xml:space="preserve"> January</w:t>
      </w:r>
      <w:r w:rsidR="00F0028B" w:rsidRPr="00643BC7">
        <w:rPr>
          <w:color w:val="2F5897" w:themeColor="text2"/>
          <w:sz w:val="24"/>
          <w:szCs w:val="24"/>
        </w:rPr>
        <w:t xml:space="preserve"> 2021</w:t>
      </w:r>
      <w:r w:rsidR="00F0028B" w:rsidRPr="00643BC7">
        <w:rPr>
          <w:color w:val="2F5897" w:themeColor="text2"/>
          <w:sz w:val="24"/>
          <w:szCs w:val="24"/>
        </w:rPr>
        <w:br/>
      </w:r>
      <w:r w:rsidR="00010D59" w:rsidRPr="00643BC7">
        <w:rPr>
          <w:b/>
          <w:color w:val="2F5897" w:themeColor="text2"/>
          <w:sz w:val="24"/>
          <w:szCs w:val="24"/>
        </w:rPr>
        <w:t>9.30a</w:t>
      </w:r>
      <w:r w:rsidR="00F0028B" w:rsidRPr="00643BC7">
        <w:rPr>
          <w:b/>
          <w:color w:val="2F5897" w:themeColor="text2"/>
          <w:sz w:val="24"/>
          <w:szCs w:val="24"/>
        </w:rPr>
        <w:t>m</w:t>
      </w:r>
      <w:r w:rsidR="00F0028B" w:rsidRPr="00643BC7">
        <w:rPr>
          <w:color w:val="2F5897" w:themeColor="text2"/>
          <w:sz w:val="24"/>
          <w:szCs w:val="24"/>
        </w:rPr>
        <w:t xml:space="preserve"> to </w:t>
      </w:r>
      <w:r w:rsidR="00010D59" w:rsidRPr="00643BC7">
        <w:rPr>
          <w:color w:val="2F5897" w:themeColor="text2"/>
          <w:sz w:val="24"/>
          <w:szCs w:val="24"/>
        </w:rPr>
        <w:t>12.0</w:t>
      </w:r>
      <w:r w:rsidR="00F0028B" w:rsidRPr="00643BC7">
        <w:rPr>
          <w:color w:val="2F5897" w:themeColor="text2"/>
          <w:sz w:val="24"/>
          <w:szCs w:val="24"/>
        </w:rPr>
        <w:t>0</w:t>
      </w:r>
      <w:r w:rsidR="004A2673" w:rsidRPr="00643BC7">
        <w:rPr>
          <w:color w:val="2F5897" w:themeColor="text2"/>
          <w:sz w:val="24"/>
          <w:szCs w:val="24"/>
        </w:rPr>
        <w:t>p</w:t>
      </w:r>
      <w:r w:rsidR="00F0028B" w:rsidRPr="00643BC7">
        <w:rPr>
          <w:color w:val="2F5897" w:themeColor="text2"/>
          <w:sz w:val="24"/>
          <w:szCs w:val="24"/>
        </w:rPr>
        <w:t>m</w:t>
      </w:r>
    </w:p>
    <w:p w:rsidR="00F0028B" w:rsidRPr="004A2673" w:rsidRDefault="00630272" w:rsidP="00F0028B">
      <w:pPr>
        <w:spacing w:after="120"/>
        <w:ind w:left="1440" w:hanging="1440"/>
        <w:rPr>
          <w:color w:val="2F5897" w:themeColor="text2"/>
          <w:sz w:val="20"/>
          <w:szCs w:val="28"/>
        </w:rPr>
      </w:pPr>
      <w:r w:rsidRPr="00643BC7">
        <w:rPr>
          <w:b/>
          <w:sz w:val="28"/>
          <w:szCs w:val="28"/>
        </w:rPr>
        <w:t>Session 4:</w:t>
      </w:r>
      <w:r w:rsidR="00F0028B" w:rsidRPr="00643BC7">
        <w:rPr>
          <w:color w:val="2F5897" w:themeColor="text2"/>
          <w:sz w:val="28"/>
          <w:szCs w:val="28"/>
        </w:rPr>
        <w:t xml:space="preserve"> </w:t>
      </w:r>
      <w:r w:rsidR="00F0028B" w:rsidRPr="00643BC7">
        <w:rPr>
          <w:color w:val="2F5897" w:themeColor="text2"/>
          <w:sz w:val="28"/>
          <w:szCs w:val="28"/>
        </w:rPr>
        <w:tab/>
      </w:r>
      <w:r w:rsidR="00010D59" w:rsidRPr="00643BC7">
        <w:rPr>
          <w:color w:val="2F5897" w:themeColor="text2"/>
          <w:sz w:val="24"/>
          <w:szCs w:val="24"/>
        </w:rPr>
        <w:t>Wednesday 27</w:t>
      </w:r>
      <w:r w:rsidR="00010D59" w:rsidRPr="00643BC7">
        <w:rPr>
          <w:color w:val="2F5897" w:themeColor="text2"/>
          <w:sz w:val="24"/>
          <w:szCs w:val="24"/>
          <w:vertAlign w:val="superscript"/>
        </w:rPr>
        <w:t>th</w:t>
      </w:r>
      <w:r w:rsidR="00010D59" w:rsidRPr="00643BC7">
        <w:rPr>
          <w:color w:val="2F5897" w:themeColor="text2"/>
          <w:sz w:val="24"/>
          <w:szCs w:val="24"/>
        </w:rPr>
        <w:t xml:space="preserve"> January</w:t>
      </w:r>
      <w:r w:rsidR="00F0028B" w:rsidRPr="00643BC7">
        <w:rPr>
          <w:color w:val="2F5897" w:themeColor="text2"/>
          <w:sz w:val="24"/>
          <w:szCs w:val="24"/>
        </w:rPr>
        <w:t xml:space="preserve"> 2021</w:t>
      </w:r>
      <w:r w:rsidR="00F0028B" w:rsidRPr="00643BC7">
        <w:rPr>
          <w:color w:val="2F5897" w:themeColor="text2"/>
          <w:sz w:val="24"/>
          <w:szCs w:val="24"/>
        </w:rPr>
        <w:br/>
      </w:r>
      <w:r w:rsidR="00010D59" w:rsidRPr="00643BC7">
        <w:rPr>
          <w:b/>
          <w:color w:val="2F5897" w:themeColor="text2"/>
          <w:sz w:val="24"/>
          <w:szCs w:val="24"/>
        </w:rPr>
        <w:t>1.30p</w:t>
      </w:r>
      <w:r w:rsidR="00F0028B" w:rsidRPr="00643BC7">
        <w:rPr>
          <w:b/>
          <w:color w:val="2F5897" w:themeColor="text2"/>
          <w:sz w:val="24"/>
          <w:szCs w:val="24"/>
        </w:rPr>
        <w:t>m</w:t>
      </w:r>
      <w:r w:rsidR="00F0028B" w:rsidRPr="00643BC7">
        <w:rPr>
          <w:color w:val="2F5897" w:themeColor="text2"/>
          <w:sz w:val="24"/>
          <w:szCs w:val="24"/>
        </w:rPr>
        <w:t xml:space="preserve"> to </w:t>
      </w:r>
      <w:r w:rsidR="00010D59" w:rsidRPr="00643BC7">
        <w:rPr>
          <w:color w:val="2F5897" w:themeColor="text2"/>
          <w:sz w:val="24"/>
          <w:szCs w:val="24"/>
        </w:rPr>
        <w:t>4.00p</w:t>
      </w:r>
      <w:r w:rsidR="00F0028B" w:rsidRPr="00643BC7">
        <w:rPr>
          <w:color w:val="2F5897" w:themeColor="text2"/>
          <w:sz w:val="24"/>
          <w:szCs w:val="24"/>
        </w:rPr>
        <w:t>m</w:t>
      </w:r>
    </w:p>
    <w:p w:rsidR="00630272" w:rsidRPr="004A2673" w:rsidRDefault="00630272" w:rsidP="00630272">
      <w:pPr>
        <w:spacing w:after="120"/>
        <w:ind w:left="1440" w:hanging="1440"/>
        <w:rPr>
          <w:color w:val="2F5897" w:themeColor="text2"/>
          <w:sz w:val="20"/>
          <w:szCs w:val="28"/>
          <w:highlight w:val="yellow"/>
        </w:rPr>
      </w:pPr>
    </w:p>
    <w:p w:rsidR="00630272" w:rsidRDefault="00630272" w:rsidP="00630272">
      <w:pPr>
        <w:rPr>
          <w:color w:val="2F5897" w:themeColor="text2"/>
          <w:sz w:val="28"/>
          <w:szCs w:val="28"/>
        </w:rPr>
      </w:pPr>
      <w:r w:rsidRPr="00B241B7">
        <w:rPr>
          <w:b/>
          <w:sz w:val="28"/>
          <w:szCs w:val="28"/>
        </w:rPr>
        <w:t>Venue:</w:t>
      </w:r>
      <w:r w:rsidRPr="00B241B7">
        <w:rPr>
          <w:sz w:val="28"/>
          <w:szCs w:val="28"/>
        </w:rPr>
        <w:tab/>
      </w:r>
      <w:r w:rsidRPr="00B241B7">
        <w:rPr>
          <w:color w:val="2F5897" w:themeColor="text2"/>
          <w:sz w:val="28"/>
          <w:szCs w:val="28"/>
        </w:rPr>
        <w:t>ONLINE</w:t>
      </w:r>
      <w:r>
        <w:rPr>
          <w:color w:val="2F5897" w:themeColor="text2"/>
          <w:sz w:val="28"/>
          <w:szCs w:val="28"/>
        </w:rPr>
        <w:t xml:space="preserve"> using </w:t>
      </w:r>
      <w:r w:rsidR="00051406" w:rsidRPr="00643BC7">
        <w:rPr>
          <w:color w:val="2F5897" w:themeColor="text2"/>
          <w:sz w:val="28"/>
          <w:szCs w:val="28"/>
        </w:rPr>
        <w:t>Enabl</w:t>
      </w:r>
      <w:r w:rsidR="00D85916" w:rsidRPr="00643BC7">
        <w:rPr>
          <w:color w:val="2F5897" w:themeColor="text2"/>
          <w:sz w:val="28"/>
          <w:szCs w:val="28"/>
        </w:rPr>
        <w:t>e</w:t>
      </w:r>
      <w:r w:rsidR="00051406" w:rsidRPr="00643BC7">
        <w:rPr>
          <w:color w:val="2F5897" w:themeColor="text2"/>
          <w:sz w:val="28"/>
          <w:szCs w:val="28"/>
        </w:rPr>
        <w:t xml:space="preserve">y &amp; </w:t>
      </w:r>
      <w:r w:rsidRPr="00643BC7">
        <w:rPr>
          <w:color w:val="2F5897" w:themeColor="text2"/>
          <w:sz w:val="28"/>
          <w:szCs w:val="28"/>
        </w:rPr>
        <w:t>Zoom app</w:t>
      </w:r>
      <w:r w:rsidR="00051406" w:rsidRPr="00643BC7">
        <w:rPr>
          <w:color w:val="2F5897" w:themeColor="text2"/>
          <w:sz w:val="28"/>
          <w:szCs w:val="28"/>
        </w:rPr>
        <w:t>s</w:t>
      </w:r>
    </w:p>
    <w:p w:rsidR="00630272" w:rsidRPr="00630272" w:rsidRDefault="00F52265" w:rsidP="00630272">
      <w:pPr>
        <w:rPr>
          <w:color w:val="000000" w:themeColor="text1"/>
          <w:sz w:val="24"/>
          <w:szCs w:val="28"/>
        </w:rPr>
      </w:pPr>
      <w:r>
        <w:rPr>
          <w:color w:val="000000" w:themeColor="text1"/>
          <w:sz w:val="28"/>
          <w:szCs w:val="28"/>
        </w:rPr>
        <w:t xml:space="preserve">#   </w:t>
      </w:r>
      <w:r w:rsidR="00630272" w:rsidRPr="00630272">
        <w:rPr>
          <w:color w:val="000000" w:themeColor="text1"/>
          <w:sz w:val="24"/>
          <w:szCs w:val="28"/>
        </w:rPr>
        <w:t xml:space="preserve">Times &amp; dates shown are for the Instructor-led sessions. Delegates </w:t>
      </w:r>
      <w:r w:rsidR="00630272" w:rsidRPr="00630272">
        <w:rPr>
          <w:b/>
          <w:color w:val="FF0000"/>
          <w:sz w:val="24"/>
          <w:szCs w:val="28"/>
        </w:rPr>
        <w:t>MUST</w:t>
      </w:r>
      <w:r w:rsidR="00630272" w:rsidRPr="00630272">
        <w:rPr>
          <w:color w:val="FF0000"/>
          <w:sz w:val="24"/>
          <w:szCs w:val="28"/>
        </w:rPr>
        <w:t xml:space="preserve"> </w:t>
      </w:r>
      <w:r w:rsidR="00630272" w:rsidRPr="00630272">
        <w:rPr>
          <w:color w:val="000000" w:themeColor="text1"/>
          <w:sz w:val="24"/>
          <w:szCs w:val="28"/>
        </w:rPr>
        <w:t xml:space="preserve">complete up to TWO hours of self-learning prior to </w:t>
      </w:r>
      <w:r w:rsidR="00630272" w:rsidRPr="00630272">
        <w:rPr>
          <w:b/>
          <w:color w:val="FF0000"/>
          <w:sz w:val="24"/>
          <w:szCs w:val="28"/>
        </w:rPr>
        <w:t>EACH</w:t>
      </w:r>
      <w:r w:rsidR="00630272" w:rsidRPr="00630272">
        <w:rPr>
          <w:color w:val="FF0000"/>
          <w:sz w:val="24"/>
          <w:szCs w:val="28"/>
        </w:rPr>
        <w:t xml:space="preserve"> </w:t>
      </w:r>
      <w:r w:rsidR="00630272" w:rsidRPr="00630272">
        <w:rPr>
          <w:color w:val="000000" w:themeColor="text1"/>
          <w:sz w:val="24"/>
          <w:szCs w:val="28"/>
        </w:rPr>
        <w:t>Instructor-led session</w:t>
      </w:r>
    </w:p>
    <w:p w:rsidR="00DE2C89" w:rsidRPr="00EF5C95" w:rsidRDefault="00DE2C89" w:rsidP="00DE2C89">
      <w:pPr>
        <w:rPr>
          <w:i/>
          <w:sz w:val="24"/>
          <w:szCs w:val="24"/>
        </w:rPr>
      </w:pPr>
      <w:r w:rsidRPr="00EF5C95">
        <w:rPr>
          <w:i/>
          <w:sz w:val="24"/>
          <w:szCs w:val="24"/>
        </w:rPr>
        <w:t>Note that delegates MUST attend</w:t>
      </w:r>
      <w:r w:rsidR="00D6740D">
        <w:rPr>
          <w:i/>
          <w:sz w:val="24"/>
          <w:szCs w:val="24"/>
        </w:rPr>
        <w:t xml:space="preserve"> the course</w:t>
      </w:r>
      <w:r w:rsidRPr="00EF5C95">
        <w:rPr>
          <w:i/>
          <w:sz w:val="24"/>
          <w:szCs w:val="24"/>
        </w:rPr>
        <w:t xml:space="preserve"> for the full duration </w:t>
      </w:r>
      <w:r w:rsidR="00D85916">
        <w:rPr>
          <w:i/>
          <w:sz w:val="24"/>
          <w:szCs w:val="24"/>
        </w:rPr>
        <w:t xml:space="preserve">and complete ALL the self-learning work </w:t>
      </w:r>
      <w:r w:rsidRPr="00EF5C95">
        <w:rPr>
          <w:i/>
          <w:sz w:val="24"/>
          <w:szCs w:val="24"/>
        </w:rPr>
        <w:t>to gain certification</w:t>
      </w:r>
      <w:r w:rsidR="008311E7" w:rsidRPr="00EF5C95">
        <w:rPr>
          <w:i/>
          <w:sz w:val="24"/>
          <w:szCs w:val="24"/>
        </w:rPr>
        <w:t>.</w:t>
      </w:r>
      <w:r w:rsidR="001F5647">
        <w:rPr>
          <w:i/>
          <w:sz w:val="24"/>
          <w:szCs w:val="24"/>
        </w:rPr>
        <w:t xml:space="preserve"> </w:t>
      </w:r>
    </w:p>
    <w:p w:rsidR="002A331E" w:rsidRPr="00767E12" w:rsidRDefault="00630272" w:rsidP="00D920F6">
      <w:pPr>
        <w:rPr>
          <w:color w:val="2F5897" w:themeColor="text2"/>
          <w:sz w:val="28"/>
          <w:szCs w:val="28"/>
        </w:rPr>
      </w:pPr>
      <w:r>
        <w:rPr>
          <w:b/>
          <w:sz w:val="28"/>
          <w:szCs w:val="28"/>
        </w:rPr>
        <w:t>Instructor</w:t>
      </w:r>
      <w:r w:rsidR="00DE2C89" w:rsidRPr="00EF5C95">
        <w:rPr>
          <w:b/>
          <w:sz w:val="28"/>
          <w:szCs w:val="28"/>
        </w:rPr>
        <w:t>:</w:t>
      </w:r>
      <w:r w:rsidR="00DE2C89" w:rsidRPr="00EF5C95">
        <w:rPr>
          <w:sz w:val="28"/>
          <w:szCs w:val="28"/>
        </w:rPr>
        <w:tab/>
      </w:r>
      <w:r w:rsidR="00587004" w:rsidRPr="00643BC7">
        <w:rPr>
          <w:color w:val="2F5897" w:themeColor="text2"/>
          <w:sz w:val="28"/>
          <w:szCs w:val="28"/>
        </w:rPr>
        <w:t>Jane Cattermole</w:t>
      </w:r>
      <w:r w:rsidR="00DE2C89" w:rsidRPr="002910B5">
        <w:rPr>
          <w:color w:val="2F5897" w:themeColor="text2"/>
          <w:sz w:val="28"/>
          <w:szCs w:val="28"/>
        </w:rPr>
        <w:t xml:space="preserve"> </w:t>
      </w:r>
      <w:r w:rsidR="00767E12">
        <w:rPr>
          <w:color w:val="2F5897" w:themeColor="text2"/>
          <w:sz w:val="28"/>
          <w:szCs w:val="28"/>
        </w:rPr>
        <w:br/>
      </w:r>
      <w:r w:rsidR="00DE2C89" w:rsidRPr="00051406">
        <w:rPr>
          <w:sz w:val="24"/>
          <w:szCs w:val="24"/>
        </w:rPr>
        <w:t>(accredited MHFA England Instructor)</w:t>
      </w:r>
    </w:p>
    <w:p w:rsidR="00DE2C89" w:rsidRPr="0056707A" w:rsidRDefault="002A331E" w:rsidP="0056707A">
      <w:pPr>
        <w:pStyle w:val="Heading1"/>
        <w:rPr>
          <w:b/>
          <w:i w:val="0"/>
          <w:color w:val="2F5897" w:themeColor="text2"/>
        </w:rPr>
      </w:pPr>
      <w:r w:rsidRPr="0056707A">
        <w:rPr>
          <w:b/>
          <w:i w:val="0"/>
          <w:color w:val="2F5897" w:themeColor="text2"/>
        </w:rPr>
        <w:lastRenderedPageBreak/>
        <w:t>Included in the rate</w:t>
      </w:r>
    </w:p>
    <w:p w:rsidR="002A331E" w:rsidRDefault="008E7D7A" w:rsidP="002A331E">
      <w:pPr>
        <w:pStyle w:val="ListParagraph"/>
        <w:numPr>
          <w:ilvl w:val="0"/>
          <w:numId w:val="1"/>
        </w:numPr>
        <w:rPr>
          <w:sz w:val="24"/>
          <w:szCs w:val="24"/>
        </w:rPr>
      </w:pPr>
      <w:r>
        <w:rPr>
          <w:sz w:val="24"/>
          <w:szCs w:val="24"/>
        </w:rPr>
        <w:t xml:space="preserve">MHFA England manual, </w:t>
      </w:r>
      <w:r w:rsidR="002A331E" w:rsidRPr="00EF5C95">
        <w:rPr>
          <w:sz w:val="24"/>
          <w:szCs w:val="24"/>
        </w:rPr>
        <w:t>workbook</w:t>
      </w:r>
      <w:r w:rsidR="00FD1F4B">
        <w:rPr>
          <w:sz w:val="24"/>
          <w:szCs w:val="24"/>
        </w:rPr>
        <w:t>, MHFA Action Plan card</w:t>
      </w:r>
      <w:r w:rsidR="002A331E" w:rsidRPr="00EF5C95">
        <w:rPr>
          <w:sz w:val="24"/>
          <w:szCs w:val="24"/>
        </w:rPr>
        <w:t xml:space="preserve"> </w:t>
      </w:r>
      <w:r w:rsidR="00FE3A90" w:rsidRPr="00EF5C95">
        <w:rPr>
          <w:sz w:val="24"/>
          <w:szCs w:val="24"/>
        </w:rPr>
        <w:t>for each delegate</w:t>
      </w:r>
      <w:r w:rsidR="002A331E" w:rsidRPr="00EF5C95">
        <w:rPr>
          <w:sz w:val="24"/>
          <w:szCs w:val="24"/>
        </w:rPr>
        <w:t xml:space="preserve"> </w:t>
      </w:r>
      <w:r w:rsidR="004A2673">
        <w:rPr>
          <w:sz w:val="24"/>
          <w:szCs w:val="24"/>
        </w:rPr>
        <w:t xml:space="preserve">posted to each delegate </w:t>
      </w:r>
    </w:p>
    <w:p w:rsidR="00D6740D" w:rsidRPr="00643BC7" w:rsidRDefault="00D6740D" w:rsidP="00D6740D">
      <w:pPr>
        <w:pStyle w:val="ListParagraph"/>
        <w:numPr>
          <w:ilvl w:val="0"/>
          <w:numId w:val="1"/>
        </w:numPr>
        <w:rPr>
          <w:sz w:val="24"/>
          <w:szCs w:val="24"/>
        </w:rPr>
      </w:pPr>
      <w:r w:rsidRPr="00EF5C95">
        <w:rPr>
          <w:sz w:val="24"/>
          <w:szCs w:val="24"/>
        </w:rPr>
        <w:t xml:space="preserve">A trusted MHFA England accredited </w:t>
      </w:r>
      <w:r w:rsidR="00630272">
        <w:rPr>
          <w:sz w:val="24"/>
          <w:szCs w:val="24"/>
        </w:rPr>
        <w:t xml:space="preserve">Instructor </w:t>
      </w:r>
      <w:r w:rsidRPr="00EF5C95">
        <w:rPr>
          <w:sz w:val="24"/>
          <w:szCs w:val="24"/>
        </w:rPr>
        <w:t>for the duration of the course</w:t>
      </w:r>
      <w:r w:rsidR="00767E12">
        <w:rPr>
          <w:sz w:val="24"/>
          <w:szCs w:val="24"/>
        </w:rPr>
        <w:t xml:space="preserve"> </w:t>
      </w:r>
      <w:r w:rsidR="00FD1F4B">
        <w:rPr>
          <w:sz w:val="24"/>
          <w:szCs w:val="24"/>
        </w:rPr>
        <w:t xml:space="preserve">(at the specified dates and times </w:t>
      </w:r>
      <w:r w:rsidR="008E7D7A">
        <w:rPr>
          <w:sz w:val="24"/>
          <w:szCs w:val="24"/>
        </w:rPr>
        <w:t xml:space="preserve">stated </w:t>
      </w:r>
      <w:r w:rsidR="00FD1F4B">
        <w:rPr>
          <w:sz w:val="24"/>
          <w:szCs w:val="24"/>
        </w:rPr>
        <w:t xml:space="preserve">on page 1) </w:t>
      </w:r>
      <w:r w:rsidR="00767E12">
        <w:rPr>
          <w:sz w:val="24"/>
          <w:szCs w:val="24"/>
        </w:rPr>
        <w:t xml:space="preserve">which will be run ONLINE </w:t>
      </w:r>
      <w:r w:rsidR="00767E12" w:rsidRPr="00643BC7">
        <w:rPr>
          <w:sz w:val="24"/>
          <w:szCs w:val="24"/>
        </w:rPr>
        <w:t xml:space="preserve">using the </w:t>
      </w:r>
      <w:r w:rsidR="00F52265" w:rsidRPr="00643BC7">
        <w:rPr>
          <w:sz w:val="24"/>
          <w:szCs w:val="24"/>
        </w:rPr>
        <w:t>Z</w:t>
      </w:r>
      <w:r w:rsidR="00767E12" w:rsidRPr="00643BC7">
        <w:rPr>
          <w:sz w:val="24"/>
          <w:szCs w:val="24"/>
        </w:rPr>
        <w:t>oom app</w:t>
      </w:r>
      <w:r w:rsidR="00FD1F4B" w:rsidRPr="00643BC7">
        <w:rPr>
          <w:sz w:val="24"/>
          <w:szCs w:val="24"/>
        </w:rPr>
        <w:t xml:space="preserve"> (or agreed app)</w:t>
      </w:r>
      <w:r w:rsidR="00391178" w:rsidRPr="00643BC7">
        <w:rPr>
          <w:sz w:val="24"/>
          <w:szCs w:val="24"/>
        </w:rPr>
        <w:t xml:space="preserve"> and Enabley</w:t>
      </w:r>
      <w:r w:rsidR="00F169FA" w:rsidRPr="00643BC7">
        <w:rPr>
          <w:sz w:val="24"/>
          <w:szCs w:val="24"/>
        </w:rPr>
        <w:t xml:space="preserve"> (online learning hub)</w:t>
      </w:r>
    </w:p>
    <w:p w:rsidR="00265D60" w:rsidRDefault="00265D60" w:rsidP="002A331E">
      <w:pPr>
        <w:pStyle w:val="ListParagraph"/>
        <w:numPr>
          <w:ilvl w:val="0"/>
          <w:numId w:val="1"/>
        </w:numPr>
        <w:rPr>
          <w:sz w:val="24"/>
          <w:szCs w:val="24"/>
        </w:rPr>
      </w:pPr>
      <w:r w:rsidRPr="00EF5C95">
        <w:rPr>
          <w:sz w:val="24"/>
          <w:szCs w:val="24"/>
        </w:rPr>
        <w:t xml:space="preserve">E-certificate sent to each delegate who completes the course </w:t>
      </w:r>
      <w:r w:rsidR="004A2673">
        <w:rPr>
          <w:sz w:val="24"/>
          <w:szCs w:val="24"/>
        </w:rPr>
        <w:t>by</w:t>
      </w:r>
      <w:r w:rsidRPr="00EF5C95">
        <w:rPr>
          <w:sz w:val="24"/>
          <w:szCs w:val="24"/>
        </w:rPr>
        <w:t xml:space="preserve"> MHFA England showing that they are a </w:t>
      </w:r>
      <w:r w:rsidRPr="00FD1F4B">
        <w:rPr>
          <w:b/>
          <w:sz w:val="24"/>
          <w:szCs w:val="24"/>
        </w:rPr>
        <w:t xml:space="preserve">Mental Health First Aid </w:t>
      </w:r>
      <w:r w:rsidR="007F700E" w:rsidRPr="00FD1F4B">
        <w:rPr>
          <w:b/>
          <w:sz w:val="24"/>
          <w:szCs w:val="24"/>
        </w:rPr>
        <w:t>First Aider</w:t>
      </w:r>
      <w:r w:rsidRPr="00EF5C95">
        <w:rPr>
          <w:sz w:val="24"/>
          <w:szCs w:val="24"/>
        </w:rPr>
        <w:t xml:space="preserve"> </w:t>
      </w:r>
    </w:p>
    <w:p w:rsidR="00FD1F4B" w:rsidRPr="00FD1F4B" w:rsidRDefault="00FD1F4B" w:rsidP="00FD1F4B">
      <w:pPr>
        <w:rPr>
          <w:sz w:val="24"/>
          <w:szCs w:val="24"/>
        </w:rPr>
      </w:pPr>
    </w:p>
    <w:p w:rsidR="002A331E" w:rsidRPr="00767E12" w:rsidRDefault="00937AC2" w:rsidP="007378F5">
      <w:pPr>
        <w:pStyle w:val="Heading2"/>
        <w:rPr>
          <w:b/>
        </w:rPr>
      </w:pPr>
      <w:r w:rsidRPr="00767E12">
        <w:rPr>
          <w:b/>
        </w:rPr>
        <w:t>Please</w:t>
      </w:r>
      <w:r w:rsidR="00D6740D" w:rsidRPr="00767E12">
        <w:rPr>
          <w:b/>
        </w:rPr>
        <w:t xml:space="preserve"> fully</w:t>
      </w:r>
      <w:r w:rsidRPr="00767E12">
        <w:rPr>
          <w:b/>
        </w:rPr>
        <w:t xml:space="preserve"> complete the following:</w:t>
      </w:r>
    </w:p>
    <w:p w:rsidR="007378F5" w:rsidRPr="00EF5C95" w:rsidRDefault="007378F5" w:rsidP="007378F5">
      <w:pPr>
        <w:rPr>
          <w:sz w:val="2"/>
        </w:rPr>
      </w:pPr>
    </w:p>
    <w:tbl>
      <w:tblPr>
        <w:tblStyle w:val="TableGrid"/>
        <w:tblW w:w="0" w:type="auto"/>
        <w:tblLook w:val="04A0" w:firstRow="1" w:lastRow="0" w:firstColumn="1" w:lastColumn="0" w:noHBand="0" w:noVBand="1"/>
      </w:tblPr>
      <w:tblGrid>
        <w:gridCol w:w="3369"/>
        <w:gridCol w:w="6927"/>
      </w:tblGrid>
      <w:tr w:rsidR="00F9207E" w:rsidRPr="00EF5C95" w:rsidTr="001E6D68">
        <w:tc>
          <w:tcPr>
            <w:tcW w:w="10296" w:type="dxa"/>
            <w:gridSpan w:val="2"/>
            <w:shd w:val="clear" w:color="auto" w:fill="234170" w:themeFill="text2" w:themeFillShade="BF"/>
          </w:tcPr>
          <w:p w:rsidR="00937AC2" w:rsidRPr="00EF5C95" w:rsidRDefault="007378F5" w:rsidP="00937AC2">
            <w:pPr>
              <w:jc w:val="center"/>
              <w:rPr>
                <w:b/>
                <w:color w:val="FFFFFF" w:themeColor="background1"/>
                <w:sz w:val="28"/>
                <w:szCs w:val="28"/>
              </w:rPr>
            </w:pPr>
            <w:r w:rsidRPr="00EF5C95">
              <w:rPr>
                <w:b/>
                <w:color w:val="FFFFFF" w:themeColor="background1"/>
                <w:sz w:val="28"/>
                <w:szCs w:val="28"/>
              </w:rPr>
              <w:t>COMPANY CONTACT DETAILS</w:t>
            </w:r>
          </w:p>
        </w:tc>
      </w:tr>
      <w:tr w:rsidR="00630272" w:rsidRPr="00EF5C95" w:rsidTr="00937AC2">
        <w:tc>
          <w:tcPr>
            <w:tcW w:w="3369" w:type="dxa"/>
          </w:tcPr>
          <w:p w:rsidR="00937AC2" w:rsidRPr="00EF5C95" w:rsidRDefault="00937AC2" w:rsidP="002A331E">
            <w:pPr>
              <w:rPr>
                <w:b/>
                <w:sz w:val="28"/>
                <w:szCs w:val="28"/>
              </w:rPr>
            </w:pPr>
            <w:r w:rsidRPr="00EF5C95">
              <w:rPr>
                <w:b/>
                <w:sz w:val="28"/>
                <w:szCs w:val="28"/>
              </w:rPr>
              <w:t>Booking Contact Name:</w:t>
            </w:r>
          </w:p>
        </w:tc>
        <w:tc>
          <w:tcPr>
            <w:tcW w:w="6927" w:type="dxa"/>
          </w:tcPr>
          <w:p w:rsidR="00937AC2" w:rsidRPr="00EF5C95" w:rsidRDefault="00937AC2" w:rsidP="002A331E">
            <w:pPr>
              <w:rPr>
                <w:sz w:val="28"/>
                <w:szCs w:val="28"/>
              </w:rPr>
            </w:pPr>
          </w:p>
          <w:p w:rsidR="007378F5" w:rsidRPr="00EF5C95" w:rsidRDefault="007378F5" w:rsidP="002A331E">
            <w:pPr>
              <w:rPr>
                <w:sz w:val="28"/>
                <w:szCs w:val="28"/>
              </w:rPr>
            </w:pPr>
          </w:p>
        </w:tc>
      </w:tr>
      <w:tr w:rsidR="00630272" w:rsidRPr="00EF5C95" w:rsidTr="00937AC2">
        <w:tc>
          <w:tcPr>
            <w:tcW w:w="3369" w:type="dxa"/>
          </w:tcPr>
          <w:p w:rsidR="00937AC2" w:rsidRPr="00EF5C95" w:rsidRDefault="00937AC2" w:rsidP="002A331E">
            <w:pPr>
              <w:rPr>
                <w:b/>
                <w:sz w:val="28"/>
                <w:szCs w:val="28"/>
              </w:rPr>
            </w:pPr>
            <w:r w:rsidRPr="00EF5C95">
              <w:rPr>
                <w:b/>
                <w:sz w:val="28"/>
                <w:szCs w:val="28"/>
              </w:rPr>
              <w:t>Job Title:</w:t>
            </w:r>
          </w:p>
        </w:tc>
        <w:tc>
          <w:tcPr>
            <w:tcW w:w="6927" w:type="dxa"/>
          </w:tcPr>
          <w:p w:rsidR="00937AC2" w:rsidRPr="00EF5C95" w:rsidRDefault="00937AC2" w:rsidP="002A331E">
            <w:pPr>
              <w:rPr>
                <w:sz w:val="28"/>
                <w:szCs w:val="28"/>
              </w:rPr>
            </w:pPr>
          </w:p>
          <w:p w:rsidR="007378F5" w:rsidRPr="00EF5C95" w:rsidRDefault="007378F5" w:rsidP="002A331E">
            <w:pPr>
              <w:rPr>
                <w:sz w:val="28"/>
                <w:szCs w:val="28"/>
              </w:rPr>
            </w:pPr>
          </w:p>
        </w:tc>
      </w:tr>
      <w:tr w:rsidR="00630272" w:rsidRPr="00EF5C95" w:rsidTr="00937AC2">
        <w:tc>
          <w:tcPr>
            <w:tcW w:w="3369" w:type="dxa"/>
          </w:tcPr>
          <w:p w:rsidR="00937AC2" w:rsidRPr="00EF5C95" w:rsidRDefault="00937AC2" w:rsidP="002A331E">
            <w:pPr>
              <w:rPr>
                <w:b/>
                <w:sz w:val="28"/>
                <w:szCs w:val="28"/>
              </w:rPr>
            </w:pPr>
            <w:r w:rsidRPr="00EF5C95">
              <w:rPr>
                <w:b/>
                <w:sz w:val="28"/>
                <w:szCs w:val="28"/>
              </w:rPr>
              <w:t>Full Company Name:</w:t>
            </w:r>
          </w:p>
        </w:tc>
        <w:tc>
          <w:tcPr>
            <w:tcW w:w="6927" w:type="dxa"/>
          </w:tcPr>
          <w:p w:rsidR="00937AC2" w:rsidRPr="00EF5C95" w:rsidRDefault="00937AC2" w:rsidP="00600904">
            <w:pPr>
              <w:rPr>
                <w:sz w:val="28"/>
                <w:szCs w:val="28"/>
              </w:rPr>
            </w:pPr>
          </w:p>
          <w:p w:rsidR="007378F5" w:rsidRPr="00EF5C95" w:rsidRDefault="007378F5" w:rsidP="00600904">
            <w:pPr>
              <w:rPr>
                <w:sz w:val="28"/>
                <w:szCs w:val="28"/>
              </w:rPr>
            </w:pPr>
          </w:p>
        </w:tc>
      </w:tr>
      <w:tr w:rsidR="00630272" w:rsidRPr="00EF5C95" w:rsidTr="00937AC2">
        <w:tc>
          <w:tcPr>
            <w:tcW w:w="3369" w:type="dxa"/>
          </w:tcPr>
          <w:p w:rsidR="00937AC2" w:rsidRPr="00EF5C95" w:rsidRDefault="00937AC2" w:rsidP="002A331E">
            <w:pPr>
              <w:rPr>
                <w:b/>
                <w:sz w:val="28"/>
                <w:szCs w:val="28"/>
              </w:rPr>
            </w:pPr>
            <w:r w:rsidRPr="00EF5C95">
              <w:rPr>
                <w:b/>
                <w:sz w:val="28"/>
                <w:szCs w:val="28"/>
              </w:rPr>
              <w:t>Company Address:</w:t>
            </w:r>
          </w:p>
        </w:tc>
        <w:tc>
          <w:tcPr>
            <w:tcW w:w="6927" w:type="dxa"/>
          </w:tcPr>
          <w:p w:rsidR="00937AC2" w:rsidRPr="00EF5C95" w:rsidRDefault="00937AC2" w:rsidP="002A331E">
            <w:pPr>
              <w:rPr>
                <w:sz w:val="28"/>
                <w:szCs w:val="28"/>
              </w:rPr>
            </w:pPr>
          </w:p>
          <w:p w:rsidR="00E47B96" w:rsidRPr="00EF5C95" w:rsidRDefault="00E47B96" w:rsidP="002A331E">
            <w:pPr>
              <w:rPr>
                <w:sz w:val="28"/>
                <w:szCs w:val="28"/>
              </w:rPr>
            </w:pPr>
          </w:p>
          <w:p w:rsidR="00937AC2" w:rsidRPr="00EF5C95" w:rsidRDefault="00937AC2" w:rsidP="002A331E">
            <w:pPr>
              <w:rPr>
                <w:sz w:val="28"/>
                <w:szCs w:val="28"/>
              </w:rPr>
            </w:pPr>
          </w:p>
        </w:tc>
      </w:tr>
      <w:tr w:rsidR="00630272" w:rsidRPr="00EF5C95" w:rsidTr="00937AC2">
        <w:tc>
          <w:tcPr>
            <w:tcW w:w="3369" w:type="dxa"/>
          </w:tcPr>
          <w:p w:rsidR="00937AC2" w:rsidRPr="00EF5C95" w:rsidRDefault="00937AC2" w:rsidP="002A331E">
            <w:pPr>
              <w:rPr>
                <w:b/>
                <w:sz w:val="28"/>
                <w:szCs w:val="28"/>
              </w:rPr>
            </w:pPr>
            <w:r w:rsidRPr="00EF5C95">
              <w:rPr>
                <w:b/>
                <w:sz w:val="28"/>
                <w:szCs w:val="28"/>
              </w:rPr>
              <w:t>Email:</w:t>
            </w:r>
          </w:p>
        </w:tc>
        <w:tc>
          <w:tcPr>
            <w:tcW w:w="6927" w:type="dxa"/>
          </w:tcPr>
          <w:p w:rsidR="00937AC2" w:rsidRPr="00EF5C95" w:rsidRDefault="00937AC2" w:rsidP="002A331E">
            <w:pPr>
              <w:rPr>
                <w:sz w:val="28"/>
                <w:szCs w:val="28"/>
              </w:rPr>
            </w:pPr>
          </w:p>
        </w:tc>
      </w:tr>
      <w:tr w:rsidR="00630272" w:rsidRPr="00EF5C95" w:rsidTr="00937AC2">
        <w:tc>
          <w:tcPr>
            <w:tcW w:w="3369" w:type="dxa"/>
          </w:tcPr>
          <w:p w:rsidR="00937AC2" w:rsidRPr="00EF5C95" w:rsidRDefault="00937AC2" w:rsidP="002A331E">
            <w:pPr>
              <w:rPr>
                <w:b/>
                <w:sz w:val="28"/>
                <w:szCs w:val="28"/>
              </w:rPr>
            </w:pPr>
            <w:r w:rsidRPr="00EF5C95">
              <w:rPr>
                <w:b/>
                <w:sz w:val="28"/>
                <w:szCs w:val="28"/>
              </w:rPr>
              <w:t>Direct Telephone:</w:t>
            </w:r>
          </w:p>
        </w:tc>
        <w:tc>
          <w:tcPr>
            <w:tcW w:w="6927" w:type="dxa"/>
          </w:tcPr>
          <w:p w:rsidR="00937AC2" w:rsidRPr="00EF5C95" w:rsidRDefault="00937AC2" w:rsidP="002A331E">
            <w:pPr>
              <w:rPr>
                <w:sz w:val="28"/>
                <w:szCs w:val="28"/>
              </w:rPr>
            </w:pPr>
          </w:p>
        </w:tc>
      </w:tr>
      <w:tr w:rsidR="00630272" w:rsidRPr="00EF5C95" w:rsidTr="00937AC2">
        <w:tc>
          <w:tcPr>
            <w:tcW w:w="3369" w:type="dxa"/>
          </w:tcPr>
          <w:p w:rsidR="00937AC2" w:rsidRPr="00EF5C95" w:rsidRDefault="00937AC2" w:rsidP="002A331E">
            <w:pPr>
              <w:rPr>
                <w:b/>
                <w:sz w:val="28"/>
                <w:szCs w:val="28"/>
              </w:rPr>
            </w:pPr>
            <w:r w:rsidRPr="00EF5C95">
              <w:rPr>
                <w:b/>
                <w:sz w:val="28"/>
                <w:szCs w:val="28"/>
              </w:rPr>
              <w:t>Mobile Telephone:</w:t>
            </w:r>
          </w:p>
        </w:tc>
        <w:tc>
          <w:tcPr>
            <w:tcW w:w="6927" w:type="dxa"/>
          </w:tcPr>
          <w:p w:rsidR="00937AC2" w:rsidRPr="00EF5C95" w:rsidRDefault="00937AC2" w:rsidP="002A331E">
            <w:pPr>
              <w:rPr>
                <w:sz w:val="28"/>
                <w:szCs w:val="28"/>
              </w:rPr>
            </w:pPr>
          </w:p>
        </w:tc>
      </w:tr>
    </w:tbl>
    <w:p w:rsidR="00937AC2" w:rsidRPr="00EF5C95" w:rsidRDefault="00937AC2" w:rsidP="002A331E">
      <w:pPr>
        <w:rPr>
          <w:sz w:val="10"/>
          <w:szCs w:val="28"/>
        </w:rPr>
      </w:pPr>
    </w:p>
    <w:p w:rsidR="00FD1F4B" w:rsidRDefault="007A1A05" w:rsidP="00D70CB4">
      <w:pPr>
        <w:pStyle w:val="Heading2"/>
        <w:rPr>
          <w:b/>
        </w:rPr>
      </w:pPr>
      <w:r>
        <w:rPr>
          <w:b/>
        </w:rPr>
        <w:t>IMPORTANT – SESSION ONE</w:t>
      </w:r>
      <w:r w:rsidR="00FD1F4B">
        <w:rPr>
          <w:b/>
        </w:rPr>
        <w:t>:</w:t>
      </w:r>
    </w:p>
    <w:p w:rsidR="007A1A05" w:rsidRDefault="008E7D7A" w:rsidP="00FD1F4B">
      <w:r>
        <w:t>D</w:t>
      </w:r>
      <w:r w:rsidR="00FD1F4B">
        <w:t xml:space="preserve">elegates </w:t>
      </w:r>
      <w:r w:rsidR="00FD1F4B" w:rsidRPr="00051406">
        <w:rPr>
          <w:b/>
          <w:color w:val="FF0000"/>
        </w:rPr>
        <w:t>MUST</w:t>
      </w:r>
      <w:r w:rsidR="00FD1F4B" w:rsidRPr="00051406">
        <w:rPr>
          <w:color w:val="FF0000"/>
        </w:rPr>
        <w:t xml:space="preserve"> </w:t>
      </w:r>
      <w:r w:rsidR="00FD1F4B">
        <w:t xml:space="preserve">complete a self-learning </w:t>
      </w:r>
      <w:r w:rsidR="00C35AEC">
        <w:t>section</w:t>
      </w:r>
      <w:r w:rsidR="00FD1F4B">
        <w:t xml:space="preserve"> </w:t>
      </w:r>
      <w:r w:rsidR="00FD1F4B" w:rsidRPr="008E7D7A">
        <w:rPr>
          <w:b/>
        </w:rPr>
        <w:t>prior</w:t>
      </w:r>
      <w:r w:rsidR="00FD1F4B">
        <w:t xml:space="preserve"> to </w:t>
      </w:r>
      <w:r w:rsidR="00051406">
        <w:t xml:space="preserve">the Instructor-led </w:t>
      </w:r>
      <w:r w:rsidR="00FD1F4B">
        <w:t xml:space="preserve">Session 1.  </w:t>
      </w:r>
      <w:r w:rsidR="00051406">
        <w:t>MYB</w:t>
      </w:r>
      <w:r w:rsidR="00FD1F4B">
        <w:t xml:space="preserve"> will advise the Instructor to </w:t>
      </w:r>
      <w:r w:rsidR="00C35AEC">
        <w:t>open</w:t>
      </w:r>
      <w:r w:rsidR="00FD1F4B">
        <w:t xml:space="preserve"> </w:t>
      </w:r>
      <w:r w:rsidR="00FD1F4B" w:rsidRPr="00051406">
        <w:rPr>
          <w:b/>
        </w:rPr>
        <w:t>Session 1</w:t>
      </w:r>
      <w:r w:rsidR="00FD1F4B">
        <w:t xml:space="preserve"> </w:t>
      </w:r>
      <w:r w:rsidR="007A1A05">
        <w:t xml:space="preserve">for the delegates </w:t>
      </w:r>
      <w:r w:rsidR="00FD1F4B">
        <w:t xml:space="preserve">at least </w:t>
      </w:r>
      <w:r w:rsidR="00423264">
        <w:rPr>
          <w:color w:val="2F5897" w:themeColor="text2"/>
        </w:rPr>
        <w:t>3-7</w:t>
      </w:r>
      <w:r w:rsidR="00FD1F4B" w:rsidRPr="00051406">
        <w:rPr>
          <w:color w:val="2F5897" w:themeColor="text2"/>
        </w:rPr>
        <w:t xml:space="preserve"> DAYS </w:t>
      </w:r>
      <w:r w:rsidR="00F52265">
        <w:t>PRIOR to</w:t>
      </w:r>
      <w:r w:rsidR="00FD1F4B">
        <w:t xml:space="preserve"> the </w:t>
      </w:r>
      <w:r w:rsidR="00051406">
        <w:t>first Instructor</w:t>
      </w:r>
      <w:r w:rsidR="00FD1F4B">
        <w:t>-learning session</w:t>
      </w:r>
      <w:r w:rsidR="007A1A05">
        <w:t>,</w:t>
      </w:r>
      <w:r w:rsidR="00FD1F4B">
        <w:t xml:space="preserve"> </w:t>
      </w:r>
      <w:r w:rsidR="00051406">
        <w:t>so that the</w:t>
      </w:r>
      <w:r w:rsidR="00F52265">
        <w:t>y</w:t>
      </w:r>
      <w:r w:rsidR="00051406">
        <w:t xml:space="preserve"> have ample time to complete </w:t>
      </w:r>
      <w:r w:rsidR="00F52265">
        <w:t>their</w:t>
      </w:r>
      <w:r w:rsidR="00051406">
        <w:t xml:space="preserve"> work (which should take no longer than two hours).  </w:t>
      </w:r>
    </w:p>
    <w:p w:rsidR="007A1A05" w:rsidRDefault="00051406" w:rsidP="00FD1F4B">
      <w:r>
        <w:t>To access the self-learning</w:t>
      </w:r>
      <w:r w:rsidR="00C35AEC">
        <w:t xml:space="preserve"> sections (1-4)</w:t>
      </w:r>
      <w:r>
        <w:t>, MYB will email EVERY delegate with a web address</w:t>
      </w:r>
      <w:r w:rsidR="007A1A05">
        <w:t xml:space="preserve"> which will be a link to Enabl</w:t>
      </w:r>
      <w:r w:rsidR="00C35AEC">
        <w:t>e</w:t>
      </w:r>
      <w:r w:rsidR="007A1A05">
        <w:t>y, MHFA England’s own online system</w:t>
      </w:r>
      <w:r>
        <w:t xml:space="preserve">.  </w:t>
      </w:r>
      <w:r w:rsidR="007A1A05">
        <w:t>Delegates</w:t>
      </w:r>
      <w:r>
        <w:t xml:space="preserve"> will also need their MHFA Manual and Workbook which will have been posted to them.  </w:t>
      </w:r>
      <w:r w:rsidR="00FD1F4B">
        <w:t xml:space="preserve"> </w:t>
      </w:r>
      <w:r>
        <w:t xml:space="preserve">If they have any concerns </w:t>
      </w:r>
      <w:r w:rsidR="008E7D7A">
        <w:t xml:space="preserve">or questions </w:t>
      </w:r>
      <w:r>
        <w:t xml:space="preserve">whilst completing </w:t>
      </w:r>
      <w:r w:rsidR="008E7D7A">
        <w:t>a self-learning</w:t>
      </w:r>
      <w:r>
        <w:t xml:space="preserve"> session, they have the facility to email the instructor using th</w:t>
      </w:r>
      <w:r w:rsidR="007A1A05">
        <w:t>e MHFA</w:t>
      </w:r>
      <w:r>
        <w:t xml:space="preserve"> online system</w:t>
      </w:r>
      <w:r w:rsidR="007A1A05">
        <w:t xml:space="preserve"> (Enabl</w:t>
      </w:r>
      <w:r w:rsidR="00C35AEC">
        <w:t>e</w:t>
      </w:r>
      <w:r w:rsidR="007A1A05">
        <w:t>y)</w:t>
      </w:r>
      <w:r>
        <w:t>.</w:t>
      </w:r>
      <w:r w:rsidR="008E7D7A">
        <w:t xml:space="preserve"> The Instructor will aim to respond within 24 </w:t>
      </w:r>
      <w:r w:rsidR="007A1A05">
        <w:t xml:space="preserve">hours, Monday to Friday. </w:t>
      </w:r>
    </w:p>
    <w:p w:rsidR="002D5A8C" w:rsidRPr="0056707A" w:rsidRDefault="002D5A8C" w:rsidP="0056707A">
      <w:pPr>
        <w:pStyle w:val="Heading1"/>
        <w:rPr>
          <w:b/>
          <w:i w:val="0"/>
          <w:color w:val="2F5897" w:themeColor="text2"/>
        </w:rPr>
      </w:pPr>
      <w:r w:rsidRPr="0056707A">
        <w:rPr>
          <w:b/>
          <w:i w:val="0"/>
          <w:color w:val="2F5897" w:themeColor="text2"/>
        </w:rPr>
        <w:lastRenderedPageBreak/>
        <w:t>Instructor-Led Sessions</w:t>
      </w:r>
    </w:p>
    <w:p w:rsidR="00C35AEC" w:rsidRDefault="002D5A8C" w:rsidP="00FD1F4B">
      <w:r>
        <w:t xml:space="preserve">The Instructor-led sessions may either be run using </w:t>
      </w:r>
      <w:proofErr w:type="spellStart"/>
      <w:r>
        <w:t>Enably</w:t>
      </w:r>
      <w:proofErr w:type="spellEnd"/>
      <w:r>
        <w:t xml:space="preserve"> or Zoom. Many Instructors prefer to ‘speak’ to the delegates using Zoom because they can see the whole group</w:t>
      </w:r>
      <w:r w:rsidR="00F52265">
        <w:t xml:space="preserve"> on one screen</w:t>
      </w:r>
      <w:r>
        <w:t xml:space="preserve">, even when there are 16 people. Due to the nature of the content of the course, this is very important.  </w:t>
      </w:r>
    </w:p>
    <w:p w:rsidR="002D5A8C" w:rsidRDefault="002D5A8C" w:rsidP="00FD1F4B">
      <w:r>
        <w:t>The d</w:t>
      </w:r>
      <w:r w:rsidR="007A1A05">
        <w:t xml:space="preserve">elegates </w:t>
      </w:r>
      <w:r>
        <w:t>will ‘meet’ the Instructor for the first time in Session 1 (time and date stated on page 1). The Instructor will run through some very important house rules</w:t>
      </w:r>
      <w:r w:rsidR="00C35AEC">
        <w:t xml:space="preserve"> (also covered in the course Intro on Enabley)</w:t>
      </w:r>
      <w:r>
        <w:t xml:space="preserve">, including the need for privacy and security during the follow up sessions (1 to 4). </w:t>
      </w:r>
    </w:p>
    <w:p w:rsidR="002D5A8C" w:rsidRDefault="002D5A8C" w:rsidP="00FD1F4B">
      <w:r>
        <w:t xml:space="preserve">Once Session 1 </w:t>
      </w:r>
      <w:r w:rsidR="00C35AEC">
        <w:t>has been</w:t>
      </w:r>
      <w:r>
        <w:t xml:space="preserve"> completed with the Instructor, </w:t>
      </w:r>
      <w:r w:rsidR="00F169FA">
        <w:t>the Instructor</w:t>
      </w:r>
      <w:r>
        <w:t xml:space="preserve"> will make the </w:t>
      </w:r>
      <w:r w:rsidR="00F52265">
        <w:t>‘</w:t>
      </w:r>
      <w:r>
        <w:t>Session 2 self-learning</w:t>
      </w:r>
      <w:r w:rsidR="00F52265">
        <w:t>’</w:t>
      </w:r>
      <w:r>
        <w:t xml:space="preserve"> module active and the delegates MUST complete this before </w:t>
      </w:r>
      <w:r w:rsidR="00F52265">
        <w:t>‘</w:t>
      </w:r>
      <w:r>
        <w:t xml:space="preserve">Session 2 Instructor-led </w:t>
      </w:r>
      <w:proofErr w:type="spellStart"/>
      <w:r>
        <w:t>training</w:t>
      </w:r>
      <w:r w:rsidR="00F52265">
        <w:t>’</w:t>
      </w:r>
      <w:proofErr w:type="spellEnd"/>
      <w:r>
        <w:t xml:space="preserve"> (</w:t>
      </w:r>
      <w:r w:rsidR="00F52265">
        <w:t xml:space="preserve">date and time, </w:t>
      </w:r>
      <w:r>
        <w:t>as stated on page 1).  This process is repeated for Session 3 and Session 4 – self-learning followed by Instructor-led session</w:t>
      </w:r>
      <w:r w:rsidR="00F52265">
        <w:t>s</w:t>
      </w:r>
      <w:r>
        <w:t>.</w:t>
      </w:r>
    </w:p>
    <w:p w:rsidR="0056707A" w:rsidRDefault="002D5A8C" w:rsidP="00FD1F4B">
      <w:r w:rsidRPr="00C35AEC">
        <w:rPr>
          <w:b/>
        </w:rPr>
        <w:t>Only delegates who complete all the self-learning AND instructor-led sessions will be certified as Mental Health First Aiders</w:t>
      </w:r>
      <w:r w:rsidR="0056707A">
        <w:t>,</w:t>
      </w:r>
      <w:r>
        <w:t xml:space="preserve"> and they will be issued with an e-certificate to prove this. Well done!  </w:t>
      </w:r>
      <w:r w:rsidR="0056707A">
        <w:t xml:space="preserve">On completion of the course, an online feedback form will be made available. It is IMPERATIVE that this is completed IMMEDIATELY so that both you and MYB can see how the training course went.  </w:t>
      </w:r>
    </w:p>
    <w:p w:rsidR="00FD1F4B" w:rsidRPr="00FD1F4B" w:rsidRDefault="002D5A8C" w:rsidP="00FD1F4B">
      <w:r>
        <w:t xml:space="preserve">Sadly, if any modules are missed or </w:t>
      </w:r>
      <w:r w:rsidR="0056707A">
        <w:t>a</w:t>
      </w:r>
      <w:r>
        <w:t xml:space="preserve"> delegate does NOT show an understanding of the course work and process, then the Instructor has the authority to </w:t>
      </w:r>
      <w:r w:rsidR="0056707A">
        <w:t>refuse the qualification.</w:t>
      </w:r>
      <w:r w:rsidR="00C35AEC">
        <w:t xml:space="preserve"> The delegate will still be charged for their participation.</w:t>
      </w:r>
    </w:p>
    <w:p w:rsidR="00767E12" w:rsidRPr="00D70CB4" w:rsidRDefault="0056707A" w:rsidP="00D70CB4">
      <w:pPr>
        <w:pStyle w:val="Heading2"/>
        <w:rPr>
          <w:b/>
        </w:rPr>
      </w:pPr>
      <w:r>
        <w:rPr>
          <w:b/>
        </w:rPr>
        <w:t>Delegates’ Details *IMPORTANT*</w:t>
      </w:r>
    </w:p>
    <w:tbl>
      <w:tblPr>
        <w:tblStyle w:val="TableGrid"/>
        <w:tblW w:w="0" w:type="auto"/>
        <w:tblLook w:val="04A0" w:firstRow="1" w:lastRow="0" w:firstColumn="1" w:lastColumn="0" w:noHBand="0" w:noVBand="1"/>
      </w:tblPr>
      <w:tblGrid>
        <w:gridCol w:w="10296"/>
      </w:tblGrid>
      <w:tr w:rsidR="00FD1F4B" w:rsidRPr="001330B8" w:rsidTr="00B26C08">
        <w:tc>
          <w:tcPr>
            <w:tcW w:w="10296" w:type="dxa"/>
          </w:tcPr>
          <w:p w:rsidR="00FD1F4B" w:rsidRPr="005F044D" w:rsidRDefault="00FD1F4B" w:rsidP="00B26C08">
            <w:pPr>
              <w:jc w:val="center"/>
              <w:rPr>
                <w:b/>
                <w:color w:val="FF0000"/>
                <w:sz w:val="24"/>
                <w:szCs w:val="24"/>
                <w:u w:val="single"/>
              </w:rPr>
            </w:pPr>
            <w:r w:rsidRPr="005F044D">
              <w:rPr>
                <w:b/>
                <w:color w:val="FF0000"/>
                <w:sz w:val="24"/>
                <w:szCs w:val="24"/>
                <w:u w:val="single"/>
              </w:rPr>
              <w:t>DELEGATE NAMES</w:t>
            </w:r>
          </w:p>
          <w:p w:rsidR="00FD1F4B" w:rsidRDefault="00FD1F4B" w:rsidP="00B26C08">
            <w:r>
              <w:t xml:space="preserve">A separate document has been/will be sent to you so that the </w:t>
            </w:r>
            <w:r w:rsidRPr="005F044D">
              <w:rPr>
                <w:b/>
              </w:rPr>
              <w:t>individual delegates’ details</w:t>
            </w:r>
            <w:r>
              <w:t xml:space="preserve"> </w:t>
            </w:r>
            <w:r w:rsidR="00F169FA">
              <w:t>can</w:t>
            </w:r>
            <w:r>
              <w:t xml:space="preserve"> be added.  Full names must be given, their unique email address (for course and </w:t>
            </w:r>
            <w:r w:rsidR="0056707A">
              <w:t>online</w:t>
            </w:r>
            <w:r>
              <w:t xml:space="preserve"> invites, and later for certificates to be sent), home address (for delivery of the workbook/manual), and personal mobile phone number (should there be any issues during the course - we never envisage issues but it is </w:t>
            </w:r>
            <w:r w:rsidR="00F169FA">
              <w:t>important</w:t>
            </w:r>
            <w:r>
              <w:t xml:space="preserve"> that we are prepared).</w:t>
            </w:r>
            <w:r>
              <w:br/>
            </w:r>
          </w:p>
          <w:p w:rsidR="00FD1F4B" w:rsidRPr="005F044D" w:rsidRDefault="00FD1F4B" w:rsidP="00B26C08">
            <w:pPr>
              <w:jc w:val="center"/>
              <w:rPr>
                <w:color w:val="FF0000"/>
              </w:rPr>
            </w:pPr>
            <w:r w:rsidRPr="005F044D">
              <w:rPr>
                <w:color w:val="FF0000"/>
              </w:rPr>
              <w:t xml:space="preserve">The list of delegates and their details </w:t>
            </w:r>
            <w:r w:rsidRPr="005F044D">
              <w:rPr>
                <w:b/>
                <w:color w:val="FF0000"/>
              </w:rPr>
              <w:t xml:space="preserve">MUST BE RECEIVED BY MYB </w:t>
            </w:r>
            <w:r>
              <w:rPr>
                <w:b/>
                <w:color w:val="FF0000"/>
              </w:rPr>
              <w:br/>
            </w:r>
            <w:r w:rsidRPr="005F044D">
              <w:rPr>
                <w:b/>
                <w:color w:val="FF0000"/>
              </w:rPr>
              <w:t>*NO LATER* THAN THREE WEEKS PRIOR TO THE COURSE</w:t>
            </w:r>
            <w:r>
              <w:rPr>
                <w:b/>
              </w:rPr>
              <w:t xml:space="preserve"> </w:t>
            </w:r>
            <w:r>
              <w:br/>
            </w:r>
            <w:r w:rsidRPr="005F044D">
              <w:t>(to ensure that the workbook/manual is received in good time)</w:t>
            </w:r>
            <w:r w:rsidRPr="003C65A0">
              <w:t>.</w:t>
            </w:r>
          </w:p>
          <w:p w:rsidR="00FD1F4B" w:rsidRDefault="00FD1F4B" w:rsidP="00B26C08"/>
          <w:p w:rsidR="00FD1F4B" w:rsidRDefault="00FD1F4B" w:rsidP="00B26C08">
            <w:pPr>
              <w:jc w:val="center"/>
            </w:pPr>
            <w:r w:rsidRPr="005F044D">
              <w:rPr>
                <w:b/>
                <w:color w:val="FF0000"/>
                <w:sz w:val="24"/>
                <w:szCs w:val="24"/>
                <w:u w:val="single"/>
              </w:rPr>
              <w:t>TRAINING ENVIRONMENT</w:t>
            </w:r>
            <w:r>
              <w:rPr>
                <w:sz w:val="24"/>
                <w:szCs w:val="24"/>
              </w:rPr>
              <w:br/>
            </w:r>
            <w:r w:rsidRPr="00346DDF">
              <w:t>To get the very best experience, delegates should attend the course in a quiet space due to the nature of the content. Interruptions may happen but try to limit them. It is recommended that there are no other adults or children present during training due to the fact that some of this material can trigger unexpected upset. We recommend the use of headphones for concentration.</w:t>
            </w:r>
          </w:p>
          <w:p w:rsidR="00FD1F4B" w:rsidRPr="001330B8" w:rsidRDefault="00FD1F4B" w:rsidP="00B26C08">
            <w:pPr>
              <w:jc w:val="center"/>
              <w:rPr>
                <w:sz w:val="24"/>
                <w:szCs w:val="24"/>
              </w:rPr>
            </w:pPr>
          </w:p>
        </w:tc>
      </w:tr>
    </w:tbl>
    <w:p w:rsidR="00FC4D77" w:rsidRPr="0056707A" w:rsidRDefault="00767E12" w:rsidP="0056707A">
      <w:pPr>
        <w:pStyle w:val="Heading1"/>
        <w:rPr>
          <w:b/>
          <w:i w:val="0"/>
          <w:color w:val="2F5897" w:themeColor="text2"/>
        </w:rPr>
      </w:pPr>
      <w:r w:rsidRPr="0056707A">
        <w:rPr>
          <w:b/>
          <w:i w:val="0"/>
          <w:color w:val="2F5897" w:themeColor="text2"/>
        </w:rPr>
        <w:lastRenderedPageBreak/>
        <w:t>Pa</w:t>
      </w:r>
      <w:r w:rsidR="008916DC" w:rsidRPr="0056707A">
        <w:rPr>
          <w:b/>
          <w:i w:val="0"/>
          <w:color w:val="2F5897" w:themeColor="text2"/>
        </w:rPr>
        <w:t>yment Details</w:t>
      </w:r>
    </w:p>
    <w:p w:rsidR="008916DC" w:rsidRPr="00EF5C95" w:rsidRDefault="008916DC" w:rsidP="008916DC">
      <w:r w:rsidRPr="00EF5C95">
        <w:t xml:space="preserve">Minding Your Business is the training and consultancy arm of </w:t>
      </w:r>
      <w:r w:rsidR="00FE3A90" w:rsidRPr="00EF5C95">
        <w:t xml:space="preserve">registered charity </w:t>
      </w:r>
      <w:r w:rsidRPr="00EF5C95">
        <w:rPr>
          <w:b/>
        </w:rPr>
        <w:t>ESRA Limited</w:t>
      </w:r>
      <w:r w:rsidRPr="00EF5C95">
        <w:t xml:space="preserve"> (Employment Support and Retraining Agency Limited)</w:t>
      </w:r>
      <w:r w:rsidR="00FE3A90" w:rsidRPr="00EF5C95">
        <w:t xml:space="preserve"> number 281004.  All profits from MYB go to ESRA, which enables the charity to continue to support clients </w:t>
      </w:r>
      <w:r w:rsidR="00D67111">
        <w:t xml:space="preserve">who </w:t>
      </w:r>
      <w:r w:rsidR="00FE3A90" w:rsidRPr="00EF5C95">
        <w:t>experience mental health difficulties (including stress), to retain or return to employment.</w:t>
      </w:r>
    </w:p>
    <w:p w:rsidR="00F37202" w:rsidRPr="00FD1F4B" w:rsidRDefault="005C6BCB" w:rsidP="00F37202">
      <w:pPr>
        <w:pStyle w:val="Heading2"/>
        <w:rPr>
          <w:b/>
          <w:sz w:val="6"/>
          <w:u w:val="single"/>
        </w:rPr>
      </w:pPr>
      <w:r w:rsidRPr="00FD1F4B">
        <w:rPr>
          <w:b/>
          <w:u w:val="single"/>
        </w:rPr>
        <w:t xml:space="preserve">ESRA </w:t>
      </w:r>
      <w:r w:rsidR="001E6D68" w:rsidRPr="00FD1F4B">
        <w:rPr>
          <w:b/>
          <w:u w:val="single"/>
        </w:rPr>
        <w:t xml:space="preserve">Limited </w:t>
      </w:r>
      <w:r w:rsidR="00D6740D" w:rsidRPr="00FD1F4B">
        <w:rPr>
          <w:b/>
          <w:u w:val="single"/>
        </w:rPr>
        <w:t xml:space="preserve">/ MYB </w:t>
      </w:r>
      <w:r w:rsidR="001E6D68" w:rsidRPr="00FD1F4B">
        <w:rPr>
          <w:b/>
          <w:u w:val="single"/>
        </w:rPr>
        <w:t>Bank Payment Details:</w:t>
      </w:r>
      <w:r w:rsidR="00F37202" w:rsidRPr="00FD1F4B">
        <w:rPr>
          <w:b/>
          <w:sz w:val="6"/>
          <w:u w:val="single"/>
        </w:rPr>
        <w:br/>
      </w:r>
    </w:p>
    <w:p w:rsidR="00F37202" w:rsidRPr="00EF5C95" w:rsidRDefault="00146F84" w:rsidP="008916DC">
      <w:pPr>
        <w:rPr>
          <w:sz w:val="28"/>
        </w:rPr>
      </w:pPr>
      <w:r w:rsidRPr="00EF5C95">
        <w:rPr>
          <w:sz w:val="28"/>
        </w:rPr>
        <w:t>Company:</w:t>
      </w:r>
      <w:r w:rsidRPr="00EF5C95">
        <w:rPr>
          <w:sz w:val="28"/>
        </w:rPr>
        <w:tab/>
      </w:r>
      <w:r w:rsidRPr="00EF5C95">
        <w:rPr>
          <w:sz w:val="28"/>
        </w:rPr>
        <w:tab/>
      </w:r>
      <w:r w:rsidRPr="00EF5C95">
        <w:rPr>
          <w:b/>
          <w:sz w:val="28"/>
        </w:rPr>
        <w:t>ESRA Limited</w:t>
      </w:r>
      <w:r w:rsidRPr="00EF5C95">
        <w:rPr>
          <w:sz w:val="28"/>
        </w:rPr>
        <w:br/>
      </w:r>
      <w:r w:rsidR="005C6BCB" w:rsidRPr="00EF5C95">
        <w:rPr>
          <w:sz w:val="28"/>
        </w:rPr>
        <w:t>Sort Code:</w:t>
      </w:r>
      <w:r w:rsidR="005C6BCB" w:rsidRPr="00EF5C95">
        <w:rPr>
          <w:sz w:val="28"/>
        </w:rPr>
        <w:tab/>
      </w:r>
      <w:r w:rsidR="005C6BCB" w:rsidRPr="00EF5C95">
        <w:rPr>
          <w:sz w:val="28"/>
        </w:rPr>
        <w:tab/>
      </w:r>
      <w:r w:rsidR="005C6BCB" w:rsidRPr="00EF5C95">
        <w:rPr>
          <w:b/>
          <w:sz w:val="28"/>
        </w:rPr>
        <w:t>30-94-38</w:t>
      </w:r>
      <w:r w:rsidR="005C6BCB" w:rsidRPr="00EF5C95">
        <w:rPr>
          <w:b/>
          <w:sz w:val="28"/>
        </w:rPr>
        <w:br/>
      </w:r>
      <w:r w:rsidR="005C6BCB" w:rsidRPr="00EF5C95">
        <w:rPr>
          <w:sz w:val="28"/>
        </w:rPr>
        <w:t>Account:</w:t>
      </w:r>
      <w:r w:rsidR="005C6BCB" w:rsidRPr="00EF5C95">
        <w:rPr>
          <w:sz w:val="28"/>
        </w:rPr>
        <w:tab/>
      </w:r>
      <w:r w:rsidR="005C6BCB" w:rsidRPr="00EF5C95">
        <w:rPr>
          <w:sz w:val="28"/>
        </w:rPr>
        <w:tab/>
      </w:r>
      <w:r w:rsidR="005C6BCB" w:rsidRPr="00EF5C95">
        <w:rPr>
          <w:b/>
          <w:sz w:val="28"/>
        </w:rPr>
        <w:t>01068518</w:t>
      </w:r>
      <w:r w:rsidR="00F37202" w:rsidRPr="00EF5C95">
        <w:rPr>
          <w:sz w:val="28"/>
        </w:rPr>
        <w:br/>
        <w:t>BIC:</w:t>
      </w:r>
      <w:r w:rsidR="00F37202" w:rsidRPr="00EF5C95">
        <w:rPr>
          <w:sz w:val="28"/>
        </w:rPr>
        <w:tab/>
      </w:r>
      <w:r w:rsidR="00F37202" w:rsidRPr="00EF5C95">
        <w:rPr>
          <w:sz w:val="28"/>
        </w:rPr>
        <w:tab/>
      </w:r>
      <w:r w:rsidR="00F37202" w:rsidRPr="00EF5C95">
        <w:rPr>
          <w:sz w:val="28"/>
        </w:rPr>
        <w:tab/>
        <w:t>LOYDGB21042</w:t>
      </w:r>
      <w:r w:rsidR="00F37202" w:rsidRPr="00EF5C95">
        <w:rPr>
          <w:sz w:val="28"/>
        </w:rPr>
        <w:br/>
        <w:t>IBAN:</w:t>
      </w:r>
      <w:r w:rsidR="00F37202" w:rsidRPr="00EF5C95">
        <w:rPr>
          <w:sz w:val="28"/>
        </w:rPr>
        <w:tab/>
      </w:r>
      <w:r w:rsidR="00F37202" w:rsidRPr="00EF5C95">
        <w:rPr>
          <w:sz w:val="28"/>
        </w:rPr>
        <w:tab/>
        <w:t>GB45 LOYD 3094 3801 0685 18</w:t>
      </w:r>
    </w:p>
    <w:p w:rsidR="0084733D" w:rsidRDefault="00F37202" w:rsidP="00F37202">
      <w:pPr>
        <w:ind w:left="2160" w:hanging="2160"/>
        <w:rPr>
          <w:sz w:val="24"/>
          <w:szCs w:val="24"/>
        </w:rPr>
      </w:pPr>
      <w:r w:rsidRPr="00EF5C95">
        <w:rPr>
          <w:b/>
          <w:sz w:val="28"/>
          <w:szCs w:val="28"/>
        </w:rPr>
        <w:t>REFERENCE:</w:t>
      </w:r>
      <w:r w:rsidRPr="00EF5C95">
        <w:rPr>
          <w:sz w:val="28"/>
          <w:szCs w:val="28"/>
        </w:rPr>
        <w:tab/>
      </w:r>
      <w:r w:rsidRPr="00A5250A">
        <w:rPr>
          <w:b/>
          <w:sz w:val="32"/>
          <w:szCs w:val="28"/>
        </w:rPr>
        <w:t>MYB2</w:t>
      </w:r>
      <w:r w:rsidR="003C65A0" w:rsidRPr="00A5250A">
        <w:rPr>
          <w:b/>
          <w:sz w:val="32"/>
          <w:szCs w:val="28"/>
        </w:rPr>
        <w:t>1</w:t>
      </w:r>
      <w:r w:rsidRPr="00A5250A">
        <w:rPr>
          <w:b/>
          <w:sz w:val="32"/>
          <w:szCs w:val="28"/>
        </w:rPr>
        <w:t>-</w:t>
      </w:r>
      <w:r w:rsidR="00A5250A" w:rsidRPr="00A5250A">
        <w:rPr>
          <w:b/>
          <w:sz w:val="32"/>
          <w:szCs w:val="28"/>
        </w:rPr>
        <w:t>001</w:t>
      </w:r>
      <w:r w:rsidRPr="00EF5C95">
        <w:rPr>
          <w:b/>
          <w:sz w:val="28"/>
          <w:szCs w:val="28"/>
        </w:rPr>
        <w:br/>
      </w:r>
      <w:r w:rsidRPr="00EF5C95">
        <w:rPr>
          <w:sz w:val="24"/>
          <w:szCs w:val="24"/>
        </w:rPr>
        <w:t xml:space="preserve">Please </w:t>
      </w:r>
      <w:r w:rsidRPr="00D6740D">
        <w:rPr>
          <w:b/>
          <w:sz w:val="24"/>
          <w:szCs w:val="24"/>
        </w:rPr>
        <w:t xml:space="preserve">use this UNIQUE </w:t>
      </w:r>
      <w:r w:rsidR="00D67111">
        <w:rPr>
          <w:b/>
          <w:sz w:val="24"/>
          <w:szCs w:val="24"/>
        </w:rPr>
        <w:t>course</w:t>
      </w:r>
      <w:r w:rsidRPr="00D6740D">
        <w:rPr>
          <w:b/>
          <w:sz w:val="24"/>
          <w:szCs w:val="24"/>
        </w:rPr>
        <w:t xml:space="preserve"> reference</w:t>
      </w:r>
      <w:r w:rsidRPr="00EF5C95">
        <w:rPr>
          <w:sz w:val="24"/>
          <w:szCs w:val="24"/>
        </w:rPr>
        <w:t xml:space="preserve"> on </w:t>
      </w:r>
      <w:r w:rsidRPr="001F5647">
        <w:rPr>
          <w:b/>
          <w:sz w:val="24"/>
          <w:szCs w:val="24"/>
          <w:u w:val="single"/>
        </w:rPr>
        <w:t>ALL</w:t>
      </w:r>
      <w:r w:rsidRPr="001F5647">
        <w:rPr>
          <w:sz w:val="24"/>
          <w:szCs w:val="24"/>
          <w:u w:val="single"/>
        </w:rPr>
        <w:t xml:space="preserve"> correspondence</w:t>
      </w:r>
      <w:r w:rsidRPr="00EF5C95">
        <w:rPr>
          <w:sz w:val="24"/>
          <w:szCs w:val="24"/>
        </w:rPr>
        <w:t xml:space="preserve"> to MYB including </w:t>
      </w:r>
      <w:r w:rsidR="00D6740D">
        <w:rPr>
          <w:sz w:val="24"/>
          <w:szCs w:val="24"/>
        </w:rPr>
        <w:t xml:space="preserve">the </w:t>
      </w:r>
      <w:r w:rsidRPr="00EF5C95">
        <w:rPr>
          <w:sz w:val="24"/>
          <w:szCs w:val="24"/>
        </w:rPr>
        <w:t xml:space="preserve">BANK PAYMENT </w:t>
      </w:r>
      <w:r w:rsidR="00D6740D">
        <w:rPr>
          <w:sz w:val="24"/>
          <w:szCs w:val="24"/>
        </w:rPr>
        <w:t xml:space="preserve">Reference, </w:t>
      </w:r>
      <w:r w:rsidRPr="00EF5C95">
        <w:rPr>
          <w:sz w:val="24"/>
          <w:szCs w:val="24"/>
        </w:rPr>
        <w:t xml:space="preserve">and all letters </w:t>
      </w:r>
      <w:r w:rsidR="00D6740D">
        <w:rPr>
          <w:sz w:val="24"/>
          <w:szCs w:val="24"/>
        </w:rPr>
        <w:t>&amp;</w:t>
      </w:r>
      <w:r w:rsidRPr="00EF5C95">
        <w:rPr>
          <w:sz w:val="24"/>
          <w:szCs w:val="24"/>
        </w:rPr>
        <w:t xml:space="preserve"> emails.</w:t>
      </w:r>
    </w:p>
    <w:p w:rsidR="00F37202" w:rsidRPr="00EF5C95" w:rsidRDefault="0084733D" w:rsidP="00F37202">
      <w:pPr>
        <w:ind w:left="2160" w:hanging="2160"/>
        <w:rPr>
          <w:sz w:val="2"/>
          <w:szCs w:val="28"/>
        </w:rPr>
      </w:pPr>
      <w:r w:rsidRPr="0084733D">
        <w:rPr>
          <w:sz w:val="28"/>
          <w:szCs w:val="28"/>
        </w:rPr>
        <w:t>Amount</w:t>
      </w:r>
      <w:r w:rsidR="00591AEB">
        <w:rPr>
          <w:sz w:val="28"/>
          <w:szCs w:val="28"/>
        </w:rPr>
        <w:t xml:space="preserve"> Due</w:t>
      </w:r>
      <w:r>
        <w:rPr>
          <w:b/>
          <w:sz w:val="28"/>
          <w:szCs w:val="28"/>
        </w:rPr>
        <w:t>:</w:t>
      </w:r>
      <w:r>
        <w:rPr>
          <w:b/>
          <w:sz w:val="28"/>
          <w:szCs w:val="28"/>
        </w:rPr>
        <w:tab/>
      </w:r>
      <w:r w:rsidRPr="00D920F6">
        <w:rPr>
          <w:b/>
          <w:sz w:val="28"/>
          <w:szCs w:val="28"/>
        </w:rPr>
        <w:t>£2</w:t>
      </w:r>
      <w:r w:rsidR="00BD0E48" w:rsidRPr="00D920F6">
        <w:rPr>
          <w:b/>
          <w:sz w:val="28"/>
          <w:szCs w:val="28"/>
        </w:rPr>
        <w:t>8</w:t>
      </w:r>
      <w:r w:rsidRPr="00D920F6">
        <w:rPr>
          <w:b/>
          <w:sz w:val="28"/>
          <w:szCs w:val="28"/>
        </w:rPr>
        <w:t xml:space="preserve">0.00 x </w:t>
      </w:r>
      <w:r w:rsidR="00643BC7">
        <w:rPr>
          <w:b/>
          <w:sz w:val="28"/>
          <w:szCs w:val="28"/>
        </w:rPr>
        <w:t>&lt;no. of delegates&gt;</w:t>
      </w:r>
      <w:r w:rsidRPr="00D920F6">
        <w:rPr>
          <w:b/>
          <w:sz w:val="28"/>
          <w:szCs w:val="28"/>
        </w:rPr>
        <w:t xml:space="preserve"> = £ </w:t>
      </w:r>
      <w:r w:rsidR="00643BC7">
        <w:rPr>
          <w:b/>
          <w:sz w:val="28"/>
          <w:szCs w:val="28"/>
        </w:rPr>
        <w:t>____</w:t>
      </w:r>
      <w:proofErr w:type="gramStart"/>
      <w:r w:rsidR="00643BC7">
        <w:rPr>
          <w:b/>
          <w:sz w:val="28"/>
          <w:szCs w:val="28"/>
        </w:rPr>
        <w:t>_ .</w:t>
      </w:r>
      <w:proofErr w:type="gramEnd"/>
      <w:r w:rsidR="00643BC7">
        <w:rPr>
          <w:b/>
          <w:sz w:val="28"/>
          <w:szCs w:val="28"/>
        </w:rPr>
        <w:t xml:space="preserve"> 00</w:t>
      </w:r>
      <w:r w:rsidR="005C6BCB" w:rsidRPr="00D6740D">
        <w:rPr>
          <w:sz w:val="6"/>
          <w:szCs w:val="24"/>
        </w:rPr>
        <w:br/>
      </w:r>
    </w:p>
    <w:p w:rsidR="00AB78F8" w:rsidRPr="00D6740D" w:rsidRDefault="00AB78F8" w:rsidP="00843886">
      <w:pPr>
        <w:pStyle w:val="Heading2"/>
        <w:rPr>
          <w:sz w:val="2"/>
        </w:rPr>
      </w:pPr>
    </w:p>
    <w:p w:rsidR="00F37202" w:rsidRPr="00767E12" w:rsidRDefault="001E6D68" w:rsidP="00843886">
      <w:pPr>
        <w:pStyle w:val="Heading2"/>
        <w:rPr>
          <w:b/>
          <w:color w:val="7030A0"/>
        </w:rPr>
      </w:pPr>
      <w:proofErr w:type="gramStart"/>
      <w:r w:rsidRPr="00767E12">
        <w:rPr>
          <w:b/>
          <w:color w:val="7030A0"/>
        </w:rPr>
        <w:t>Your</w:t>
      </w:r>
      <w:proofErr w:type="gramEnd"/>
      <w:r w:rsidRPr="00767E12">
        <w:rPr>
          <w:b/>
          <w:color w:val="7030A0"/>
        </w:rPr>
        <w:t xml:space="preserve"> Company Payment Information:</w:t>
      </w:r>
    </w:p>
    <w:p w:rsidR="002E0C13" w:rsidRPr="00084310" w:rsidRDefault="00843886" w:rsidP="00F37202">
      <w:pPr>
        <w:ind w:left="2160" w:hanging="2160"/>
        <w:rPr>
          <w:szCs w:val="24"/>
        </w:rPr>
      </w:pPr>
      <w:r w:rsidRPr="00084310">
        <w:rPr>
          <w:szCs w:val="24"/>
        </w:rPr>
        <w:t xml:space="preserve">Please </w:t>
      </w:r>
      <w:r w:rsidR="005861C5" w:rsidRPr="00084310">
        <w:rPr>
          <w:szCs w:val="24"/>
        </w:rPr>
        <w:t>complete the following</w:t>
      </w:r>
      <w:r w:rsidRPr="00084310">
        <w:rPr>
          <w:szCs w:val="24"/>
        </w:rPr>
        <w:t xml:space="preserve"> if </w:t>
      </w:r>
      <w:r w:rsidR="00084310">
        <w:rPr>
          <w:szCs w:val="24"/>
        </w:rPr>
        <w:t xml:space="preserve">you </w:t>
      </w:r>
      <w:r w:rsidRPr="00084310">
        <w:rPr>
          <w:szCs w:val="24"/>
        </w:rPr>
        <w:t xml:space="preserve">need </w:t>
      </w:r>
      <w:r w:rsidR="00084310">
        <w:rPr>
          <w:szCs w:val="24"/>
        </w:rPr>
        <w:t xml:space="preserve">to provide </w:t>
      </w:r>
      <w:r w:rsidRPr="00084310">
        <w:rPr>
          <w:szCs w:val="24"/>
        </w:rPr>
        <w:t>specific accounting/payment details:</w:t>
      </w:r>
    </w:p>
    <w:tbl>
      <w:tblPr>
        <w:tblStyle w:val="TableGrid"/>
        <w:tblW w:w="0" w:type="auto"/>
        <w:tblInd w:w="108" w:type="dxa"/>
        <w:tblLook w:val="04A0" w:firstRow="1" w:lastRow="0" w:firstColumn="1" w:lastColumn="0" w:noHBand="0" w:noVBand="1"/>
      </w:tblPr>
      <w:tblGrid>
        <w:gridCol w:w="4395"/>
        <w:gridCol w:w="5793"/>
      </w:tblGrid>
      <w:tr w:rsidR="00E924E3" w:rsidRPr="00E924E3" w:rsidTr="00E924E3">
        <w:tc>
          <w:tcPr>
            <w:tcW w:w="10188" w:type="dxa"/>
            <w:gridSpan w:val="2"/>
            <w:shd w:val="clear" w:color="auto" w:fill="7030A0"/>
          </w:tcPr>
          <w:p w:rsidR="00DF6B17" w:rsidRPr="00E924E3" w:rsidRDefault="00DF6B17" w:rsidP="00DF6B17">
            <w:pPr>
              <w:jc w:val="center"/>
              <w:rPr>
                <w:b/>
                <w:color w:val="FFFFFF" w:themeColor="background1"/>
                <w:sz w:val="28"/>
                <w:szCs w:val="28"/>
              </w:rPr>
            </w:pPr>
            <w:r w:rsidRPr="00E924E3">
              <w:rPr>
                <w:b/>
                <w:color w:val="FFFFFF" w:themeColor="background1"/>
                <w:sz w:val="28"/>
                <w:szCs w:val="28"/>
              </w:rPr>
              <w:t>YOUR COMPANY PAYMENT INFORMATION</w:t>
            </w:r>
          </w:p>
        </w:tc>
      </w:tr>
      <w:tr w:rsidR="00843886" w:rsidRPr="00EF5C95" w:rsidTr="00843886">
        <w:tc>
          <w:tcPr>
            <w:tcW w:w="4395" w:type="dxa"/>
          </w:tcPr>
          <w:p w:rsidR="00843886" w:rsidRPr="00EF5C95" w:rsidRDefault="00843886" w:rsidP="00843886">
            <w:pPr>
              <w:rPr>
                <w:sz w:val="28"/>
                <w:szCs w:val="28"/>
              </w:rPr>
            </w:pPr>
            <w:r w:rsidRPr="00EF5C95">
              <w:rPr>
                <w:sz w:val="28"/>
                <w:szCs w:val="28"/>
              </w:rPr>
              <w:t>Contact Name / Department (for payment):</w:t>
            </w:r>
          </w:p>
        </w:tc>
        <w:tc>
          <w:tcPr>
            <w:tcW w:w="5793" w:type="dxa"/>
          </w:tcPr>
          <w:p w:rsidR="00843886" w:rsidRPr="00EF5C95" w:rsidRDefault="00843886" w:rsidP="00F37202">
            <w:pPr>
              <w:rPr>
                <w:sz w:val="28"/>
                <w:szCs w:val="28"/>
              </w:rPr>
            </w:pPr>
          </w:p>
          <w:p w:rsidR="00843886" w:rsidRPr="00EF5C95" w:rsidRDefault="00843886" w:rsidP="00F37202">
            <w:pPr>
              <w:rPr>
                <w:sz w:val="28"/>
                <w:szCs w:val="28"/>
              </w:rPr>
            </w:pPr>
          </w:p>
        </w:tc>
      </w:tr>
      <w:tr w:rsidR="00843886" w:rsidRPr="00EF5C95" w:rsidTr="00843886">
        <w:tc>
          <w:tcPr>
            <w:tcW w:w="4395" w:type="dxa"/>
          </w:tcPr>
          <w:p w:rsidR="00843886" w:rsidRPr="00EF5C95" w:rsidRDefault="00843886" w:rsidP="00F37202">
            <w:pPr>
              <w:rPr>
                <w:sz w:val="28"/>
                <w:szCs w:val="28"/>
              </w:rPr>
            </w:pPr>
            <w:r w:rsidRPr="00EF5C95">
              <w:rPr>
                <w:sz w:val="28"/>
                <w:szCs w:val="28"/>
              </w:rPr>
              <w:t>Finance Payment Postal Address (to send invoice</w:t>
            </w:r>
            <w:r w:rsidR="00D6740D">
              <w:rPr>
                <w:sz w:val="28"/>
                <w:szCs w:val="28"/>
              </w:rPr>
              <w:t>s</w:t>
            </w:r>
            <w:r w:rsidRPr="00EF5C95">
              <w:rPr>
                <w:sz w:val="28"/>
                <w:szCs w:val="28"/>
              </w:rPr>
              <w:t>):</w:t>
            </w:r>
          </w:p>
        </w:tc>
        <w:tc>
          <w:tcPr>
            <w:tcW w:w="5793" w:type="dxa"/>
          </w:tcPr>
          <w:p w:rsidR="00843886" w:rsidRPr="00EF5C95" w:rsidRDefault="00843886" w:rsidP="00F37202">
            <w:pPr>
              <w:rPr>
                <w:sz w:val="28"/>
                <w:szCs w:val="28"/>
              </w:rPr>
            </w:pPr>
          </w:p>
          <w:p w:rsidR="00843886" w:rsidRPr="00EF5C95" w:rsidRDefault="00843886" w:rsidP="00F37202">
            <w:pPr>
              <w:rPr>
                <w:sz w:val="28"/>
                <w:szCs w:val="28"/>
              </w:rPr>
            </w:pPr>
          </w:p>
          <w:p w:rsidR="00843886" w:rsidRPr="00EF5C95" w:rsidRDefault="00843886" w:rsidP="00F37202">
            <w:pPr>
              <w:rPr>
                <w:sz w:val="28"/>
                <w:szCs w:val="28"/>
              </w:rPr>
            </w:pPr>
          </w:p>
        </w:tc>
      </w:tr>
      <w:tr w:rsidR="00843886" w:rsidRPr="00EF5C95" w:rsidTr="001F5647">
        <w:tc>
          <w:tcPr>
            <w:tcW w:w="4395" w:type="dxa"/>
            <w:tcBorders>
              <w:bottom w:val="single" w:sz="12" w:space="0" w:color="auto"/>
            </w:tcBorders>
          </w:tcPr>
          <w:p w:rsidR="00843886" w:rsidRPr="00EF5C95" w:rsidRDefault="00843886" w:rsidP="00F37202">
            <w:pPr>
              <w:rPr>
                <w:sz w:val="28"/>
                <w:szCs w:val="28"/>
              </w:rPr>
            </w:pPr>
            <w:r w:rsidRPr="00EF5C95">
              <w:rPr>
                <w:sz w:val="28"/>
                <w:szCs w:val="28"/>
              </w:rPr>
              <w:t>Finance Payment Email Address</w:t>
            </w:r>
            <w:r w:rsidR="00D6740D">
              <w:rPr>
                <w:sz w:val="28"/>
                <w:szCs w:val="28"/>
              </w:rPr>
              <w:t>/</w:t>
            </w:r>
            <w:proofErr w:type="spellStart"/>
            <w:r w:rsidR="00D6740D">
              <w:rPr>
                <w:sz w:val="28"/>
                <w:szCs w:val="28"/>
              </w:rPr>
              <w:t>es</w:t>
            </w:r>
            <w:proofErr w:type="spellEnd"/>
            <w:r w:rsidR="001E6D68" w:rsidRPr="00EF5C95">
              <w:rPr>
                <w:sz w:val="28"/>
                <w:szCs w:val="28"/>
              </w:rPr>
              <w:t xml:space="preserve"> </w:t>
            </w:r>
            <w:r w:rsidRPr="00EF5C95">
              <w:rPr>
                <w:sz w:val="28"/>
                <w:szCs w:val="28"/>
              </w:rPr>
              <w:t>:</w:t>
            </w:r>
          </w:p>
        </w:tc>
        <w:tc>
          <w:tcPr>
            <w:tcW w:w="5793" w:type="dxa"/>
            <w:tcBorders>
              <w:bottom w:val="single" w:sz="12" w:space="0" w:color="auto"/>
            </w:tcBorders>
          </w:tcPr>
          <w:p w:rsidR="00843886" w:rsidRPr="00EF5C95" w:rsidRDefault="00843886" w:rsidP="00F37202">
            <w:pPr>
              <w:rPr>
                <w:sz w:val="28"/>
                <w:szCs w:val="28"/>
              </w:rPr>
            </w:pPr>
          </w:p>
          <w:p w:rsidR="00843886" w:rsidRDefault="00843886" w:rsidP="00F37202">
            <w:pPr>
              <w:rPr>
                <w:sz w:val="28"/>
                <w:szCs w:val="28"/>
              </w:rPr>
            </w:pPr>
          </w:p>
          <w:p w:rsidR="00D6740D" w:rsidRPr="00EF5C95" w:rsidRDefault="00D6740D" w:rsidP="00F37202">
            <w:pPr>
              <w:rPr>
                <w:sz w:val="28"/>
                <w:szCs w:val="28"/>
              </w:rPr>
            </w:pPr>
          </w:p>
        </w:tc>
      </w:tr>
      <w:tr w:rsidR="00843886" w:rsidRPr="00EF5C95" w:rsidTr="001F5647">
        <w:tc>
          <w:tcPr>
            <w:tcW w:w="4395" w:type="dxa"/>
            <w:tcBorders>
              <w:top w:val="single" w:sz="12" w:space="0" w:color="auto"/>
              <w:left w:val="single" w:sz="12" w:space="0" w:color="auto"/>
              <w:bottom w:val="single" w:sz="12" w:space="0" w:color="auto"/>
              <w:right w:val="nil"/>
            </w:tcBorders>
          </w:tcPr>
          <w:p w:rsidR="00843886" w:rsidRPr="00EF5C95" w:rsidRDefault="00843886" w:rsidP="001E6D68">
            <w:pPr>
              <w:rPr>
                <w:sz w:val="32"/>
                <w:szCs w:val="32"/>
              </w:rPr>
            </w:pPr>
            <w:r w:rsidRPr="00E924E3">
              <w:rPr>
                <w:b/>
                <w:color w:val="7030A0"/>
                <w:sz w:val="32"/>
                <w:szCs w:val="32"/>
              </w:rPr>
              <w:t>PURCHASE ORDER NO</w:t>
            </w:r>
            <w:r w:rsidRPr="00E924E3">
              <w:rPr>
                <w:color w:val="7030A0"/>
                <w:sz w:val="32"/>
                <w:szCs w:val="32"/>
              </w:rPr>
              <w:t xml:space="preserve"> </w:t>
            </w:r>
            <w:r w:rsidR="001E6D68" w:rsidRPr="00E924E3">
              <w:rPr>
                <w:color w:val="7030A0"/>
                <w:sz w:val="32"/>
                <w:szCs w:val="32"/>
              </w:rPr>
              <w:t>:</w:t>
            </w:r>
          </w:p>
        </w:tc>
        <w:tc>
          <w:tcPr>
            <w:tcW w:w="5793" w:type="dxa"/>
            <w:tcBorders>
              <w:top w:val="single" w:sz="12" w:space="0" w:color="auto"/>
              <w:left w:val="nil"/>
              <w:bottom w:val="single" w:sz="12" w:space="0" w:color="auto"/>
              <w:right w:val="single" w:sz="12" w:space="0" w:color="auto"/>
            </w:tcBorders>
          </w:tcPr>
          <w:p w:rsidR="00843886" w:rsidRPr="00EF5C95" w:rsidRDefault="00843886" w:rsidP="00F37202">
            <w:pPr>
              <w:rPr>
                <w:sz w:val="28"/>
                <w:szCs w:val="28"/>
              </w:rPr>
            </w:pPr>
          </w:p>
          <w:p w:rsidR="003D415C" w:rsidRPr="00EF5C95" w:rsidRDefault="003D415C" w:rsidP="00F37202">
            <w:pPr>
              <w:rPr>
                <w:sz w:val="28"/>
                <w:szCs w:val="28"/>
              </w:rPr>
            </w:pPr>
          </w:p>
        </w:tc>
      </w:tr>
      <w:tr w:rsidR="001F5647" w:rsidRPr="001F5647" w:rsidTr="001F5647">
        <w:tc>
          <w:tcPr>
            <w:tcW w:w="10188" w:type="dxa"/>
            <w:gridSpan w:val="2"/>
            <w:tcBorders>
              <w:top w:val="single" w:sz="12" w:space="0" w:color="auto"/>
              <w:left w:val="single" w:sz="12" w:space="0" w:color="auto"/>
              <w:bottom w:val="single" w:sz="12" w:space="0" w:color="auto"/>
              <w:right w:val="single" w:sz="12" w:space="0" w:color="auto"/>
            </w:tcBorders>
          </w:tcPr>
          <w:p w:rsidR="001F5647" w:rsidRPr="001F5647" w:rsidRDefault="001F5647" w:rsidP="00F37202">
            <w:pPr>
              <w:rPr>
                <w:sz w:val="28"/>
                <w:szCs w:val="28"/>
              </w:rPr>
            </w:pPr>
            <w:r w:rsidRPr="001F5647">
              <w:rPr>
                <w:b/>
                <w:sz w:val="24"/>
                <w:szCs w:val="24"/>
              </w:rPr>
              <w:t xml:space="preserve">Should additional forms need to be completed prior to payment, kindly ensure that this is sent to us immediately </w:t>
            </w:r>
            <w:hyperlink r:id="rId12" w:history="1">
              <w:r w:rsidRPr="00E924E3">
                <w:rPr>
                  <w:rStyle w:val="Hyperlink"/>
                  <w:b/>
                  <w:color w:val="7030A0"/>
                  <w:sz w:val="24"/>
                  <w:szCs w:val="24"/>
                  <w:u w:val="none"/>
                </w:rPr>
                <w:t>info@mindingyourbusiness.org.uk</w:t>
              </w:r>
            </w:hyperlink>
            <w:r w:rsidRPr="001F5647">
              <w:rPr>
                <w:sz w:val="24"/>
                <w:szCs w:val="24"/>
              </w:rPr>
              <w:t xml:space="preserve"> and </w:t>
            </w:r>
            <w:r w:rsidRPr="00E924E3">
              <w:rPr>
                <w:b/>
                <w:color w:val="7030A0"/>
                <w:sz w:val="24"/>
                <w:szCs w:val="24"/>
              </w:rPr>
              <w:t>donna@esrasurrey.co.uk</w:t>
            </w:r>
          </w:p>
        </w:tc>
      </w:tr>
    </w:tbl>
    <w:p w:rsidR="0056707A" w:rsidRPr="00ED2B1A" w:rsidRDefault="0056707A" w:rsidP="0056707A">
      <w:pPr>
        <w:pStyle w:val="Heading1"/>
        <w:rPr>
          <w:b/>
          <w:i w:val="0"/>
          <w:color w:val="2F5897" w:themeColor="text2"/>
          <w:sz w:val="24"/>
          <w:szCs w:val="24"/>
        </w:rPr>
      </w:pPr>
      <w:r w:rsidRPr="00ED2B1A">
        <w:rPr>
          <w:b/>
          <w:i w:val="0"/>
          <w:color w:val="2F5897" w:themeColor="text2"/>
        </w:rPr>
        <w:lastRenderedPageBreak/>
        <w:t>MYB TERMS AND CONDITIONS:</w:t>
      </w:r>
    </w:p>
    <w:p w:rsidR="0056707A" w:rsidRPr="00511B09" w:rsidRDefault="0056707A" w:rsidP="0056707A">
      <w:pPr>
        <w:spacing w:after="0"/>
        <w:rPr>
          <w:sz w:val="20"/>
          <w:szCs w:val="20"/>
        </w:rPr>
      </w:pPr>
    </w:p>
    <w:p w:rsidR="0056707A" w:rsidRPr="0099454F" w:rsidRDefault="0056707A" w:rsidP="0056707A">
      <w:pPr>
        <w:rPr>
          <w:b/>
          <w:color w:val="2F5897" w:themeColor="text2"/>
          <w:sz w:val="4"/>
        </w:rPr>
      </w:pPr>
      <w:r w:rsidRPr="00CC195D">
        <w:rPr>
          <w:b/>
          <w:color w:val="2F5897" w:themeColor="text2"/>
        </w:rPr>
        <w:t xml:space="preserve">ESRA is a small charity dedicated to supporting individuals with mental health support needs to find and retain employment and improve their mental health.  </w:t>
      </w:r>
      <w:proofErr w:type="gramStart"/>
      <w:r w:rsidRPr="00CC195D">
        <w:rPr>
          <w:b/>
          <w:color w:val="2F5897" w:themeColor="text2"/>
        </w:rPr>
        <w:t>Minding Your Business is a wholly owned subsidiary of ESRA committed to providing Mental Health Training and removing the stigma of mental health in the UK.</w:t>
      </w:r>
      <w:proofErr w:type="gramEnd"/>
      <w:r w:rsidRPr="00CC195D">
        <w:rPr>
          <w:b/>
          <w:color w:val="2F5897" w:themeColor="text2"/>
        </w:rPr>
        <w:t xml:space="preserve">  </w:t>
      </w:r>
    </w:p>
    <w:p w:rsidR="0056707A" w:rsidRPr="0099454F" w:rsidRDefault="0056707A" w:rsidP="0056707A">
      <w:pPr>
        <w:pStyle w:val="NoSpacing"/>
        <w:rPr>
          <w:sz w:val="4"/>
          <w:szCs w:val="21"/>
        </w:rPr>
      </w:pPr>
    </w:p>
    <w:tbl>
      <w:tblPr>
        <w:tblStyle w:val="TableGrid"/>
        <w:tblW w:w="0" w:type="auto"/>
        <w:tblLook w:val="04A0" w:firstRow="1" w:lastRow="0" w:firstColumn="1" w:lastColumn="0" w:noHBand="0" w:noVBand="1"/>
      </w:tblPr>
      <w:tblGrid>
        <w:gridCol w:w="2376"/>
        <w:gridCol w:w="7920"/>
      </w:tblGrid>
      <w:tr w:rsidR="0056707A" w:rsidTr="00B26C08">
        <w:tc>
          <w:tcPr>
            <w:tcW w:w="2376" w:type="dxa"/>
          </w:tcPr>
          <w:p w:rsidR="0056707A" w:rsidRPr="00CC195D" w:rsidRDefault="0056707A" w:rsidP="00B26C08">
            <w:pPr>
              <w:rPr>
                <w:b/>
              </w:rPr>
            </w:pPr>
            <w:r>
              <w:rPr>
                <w:b/>
              </w:rPr>
              <w:t>General</w:t>
            </w:r>
          </w:p>
        </w:tc>
        <w:tc>
          <w:tcPr>
            <w:tcW w:w="7920" w:type="dxa"/>
          </w:tcPr>
          <w:p w:rsidR="0056707A" w:rsidRPr="0099454F" w:rsidRDefault="0056707A" w:rsidP="00B26C08">
            <w:pPr>
              <w:rPr>
                <w:sz w:val="20"/>
                <w:szCs w:val="20"/>
              </w:rPr>
            </w:pPr>
            <w:r w:rsidRPr="00511B09">
              <w:rPr>
                <w:sz w:val="20"/>
                <w:szCs w:val="20"/>
              </w:rPr>
              <w:t>•</w:t>
            </w:r>
            <w:r w:rsidRPr="00511B09">
              <w:rPr>
                <w:sz w:val="20"/>
                <w:szCs w:val="20"/>
              </w:rPr>
              <w:tab/>
            </w:r>
            <w:r w:rsidRPr="0099454F">
              <w:rPr>
                <w:sz w:val="20"/>
                <w:szCs w:val="20"/>
              </w:rPr>
              <w:t>The person completing this form is ‘the client’</w:t>
            </w:r>
          </w:p>
          <w:p w:rsidR="0056707A" w:rsidRPr="00511B09" w:rsidRDefault="0056707A" w:rsidP="00B26C08">
            <w:pPr>
              <w:rPr>
                <w:sz w:val="20"/>
                <w:szCs w:val="20"/>
              </w:rPr>
            </w:pPr>
            <w:r w:rsidRPr="00511B09">
              <w:rPr>
                <w:sz w:val="20"/>
                <w:szCs w:val="20"/>
              </w:rPr>
              <w:t>•</w:t>
            </w:r>
            <w:r w:rsidRPr="00511B09">
              <w:rPr>
                <w:sz w:val="20"/>
                <w:szCs w:val="20"/>
              </w:rPr>
              <w:tab/>
              <w:t xml:space="preserve">‘Delegates’ refers to the people attending the courses </w:t>
            </w:r>
          </w:p>
          <w:p w:rsidR="0056707A" w:rsidRPr="00511B09" w:rsidRDefault="0056707A" w:rsidP="00B26C08">
            <w:pPr>
              <w:rPr>
                <w:sz w:val="20"/>
                <w:szCs w:val="20"/>
              </w:rPr>
            </w:pPr>
            <w:r w:rsidRPr="00511B09">
              <w:rPr>
                <w:sz w:val="20"/>
                <w:szCs w:val="20"/>
              </w:rPr>
              <w:t>•</w:t>
            </w:r>
            <w:r w:rsidRPr="00511B09">
              <w:rPr>
                <w:sz w:val="20"/>
                <w:szCs w:val="20"/>
              </w:rPr>
              <w:tab/>
              <w:t>MYB accepts firm bookings on completion of this booking form</w:t>
            </w:r>
          </w:p>
          <w:p w:rsidR="0056707A" w:rsidRPr="0099454F" w:rsidRDefault="0056707A" w:rsidP="00D920F6">
            <w:pPr>
              <w:rPr>
                <w:sz w:val="20"/>
                <w:szCs w:val="20"/>
              </w:rPr>
            </w:pPr>
            <w:r w:rsidRPr="00511B09">
              <w:rPr>
                <w:sz w:val="20"/>
                <w:szCs w:val="20"/>
              </w:rPr>
              <w:t>•</w:t>
            </w:r>
            <w:r w:rsidRPr="00511B09">
              <w:rPr>
                <w:sz w:val="20"/>
                <w:szCs w:val="20"/>
              </w:rPr>
              <w:tab/>
              <w:t xml:space="preserve">By completing and submitting this booking form, the client agrees to the </w:t>
            </w:r>
            <w:r>
              <w:rPr>
                <w:sz w:val="20"/>
                <w:szCs w:val="20"/>
              </w:rPr>
              <w:br/>
              <w:t xml:space="preserve">              </w:t>
            </w:r>
            <w:r w:rsidRPr="00511B09">
              <w:rPr>
                <w:sz w:val="20"/>
                <w:szCs w:val="20"/>
              </w:rPr>
              <w:t>dates, times and cost of the course booked. Payments must be received</w:t>
            </w:r>
            <w:r w:rsidR="003C65A0">
              <w:rPr>
                <w:sz w:val="20"/>
                <w:szCs w:val="20"/>
              </w:rPr>
              <w:t xml:space="preserve"> </w:t>
            </w:r>
            <w:r w:rsidR="00D920F6">
              <w:rPr>
                <w:sz w:val="20"/>
                <w:szCs w:val="20"/>
              </w:rPr>
              <w:br/>
            </w:r>
            <w:r w:rsidR="00D920F6">
              <w:rPr>
                <w:sz w:val="20"/>
                <w:szCs w:val="20"/>
              </w:rPr>
              <w:tab/>
              <w:t>w</w:t>
            </w:r>
            <w:r w:rsidRPr="00511B09">
              <w:rPr>
                <w:sz w:val="20"/>
                <w:szCs w:val="20"/>
              </w:rPr>
              <w:t>ithin</w:t>
            </w:r>
            <w:r w:rsidR="00D920F6">
              <w:rPr>
                <w:sz w:val="20"/>
                <w:szCs w:val="20"/>
              </w:rPr>
              <w:t xml:space="preserve"> </w:t>
            </w:r>
            <w:r w:rsidRPr="00511B09">
              <w:rPr>
                <w:sz w:val="20"/>
                <w:szCs w:val="20"/>
              </w:rPr>
              <w:t>30 days of receipt of invoice</w:t>
            </w:r>
          </w:p>
        </w:tc>
      </w:tr>
      <w:tr w:rsidR="0056707A" w:rsidTr="00B26C08">
        <w:tc>
          <w:tcPr>
            <w:tcW w:w="2376" w:type="dxa"/>
          </w:tcPr>
          <w:p w:rsidR="0056707A" w:rsidRPr="00CC195D" w:rsidRDefault="0056707A" w:rsidP="00B26C08">
            <w:pPr>
              <w:rPr>
                <w:b/>
              </w:rPr>
            </w:pPr>
            <w:r>
              <w:rPr>
                <w:b/>
              </w:rPr>
              <w:t>Payment</w:t>
            </w:r>
          </w:p>
        </w:tc>
        <w:tc>
          <w:tcPr>
            <w:tcW w:w="7920" w:type="dxa"/>
          </w:tcPr>
          <w:p w:rsidR="0056707A" w:rsidRDefault="0056707A" w:rsidP="00B26C08">
            <w:pPr>
              <w:rPr>
                <w:sz w:val="20"/>
                <w:szCs w:val="20"/>
              </w:rPr>
            </w:pPr>
            <w:r w:rsidRPr="00511B09">
              <w:rPr>
                <w:sz w:val="20"/>
                <w:szCs w:val="20"/>
              </w:rPr>
              <w:t xml:space="preserve">The </w:t>
            </w:r>
            <w:r>
              <w:rPr>
                <w:sz w:val="20"/>
                <w:szCs w:val="20"/>
              </w:rPr>
              <w:t xml:space="preserve">DEPOSIT </w:t>
            </w:r>
            <w:r w:rsidRPr="00511B09">
              <w:rPr>
                <w:sz w:val="20"/>
                <w:szCs w:val="20"/>
              </w:rPr>
              <w:t>payment is required in advance of the course date, and the course</w:t>
            </w:r>
            <w:r>
              <w:rPr>
                <w:sz w:val="20"/>
                <w:szCs w:val="20"/>
              </w:rPr>
              <w:t xml:space="preserve"> </w:t>
            </w:r>
            <w:r w:rsidRPr="00511B09">
              <w:rPr>
                <w:sz w:val="20"/>
                <w:szCs w:val="20"/>
              </w:rPr>
              <w:t xml:space="preserve">is not secured until </w:t>
            </w:r>
            <w:r>
              <w:rPr>
                <w:sz w:val="20"/>
                <w:szCs w:val="20"/>
              </w:rPr>
              <w:t>p</w:t>
            </w:r>
            <w:r w:rsidRPr="00511B09">
              <w:rPr>
                <w:sz w:val="20"/>
                <w:szCs w:val="20"/>
              </w:rPr>
              <w:t>ayment has been received. In the case of invoicing a place</w:t>
            </w:r>
            <w:r>
              <w:rPr>
                <w:sz w:val="20"/>
                <w:szCs w:val="20"/>
              </w:rPr>
              <w:t xml:space="preserve"> </w:t>
            </w:r>
            <w:r w:rsidRPr="00511B09">
              <w:rPr>
                <w:sz w:val="20"/>
                <w:szCs w:val="20"/>
              </w:rPr>
              <w:t xml:space="preserve">of work, once a booking form has been completed, you are obligated to transfer the ESRA/Minding Your Business (MYB) invoice to your administrator/accounts and secure prompt payment.  Payments by </w:t>
            </w:r>
            <w:proofErr w:type="spellStart"/>
            <w:r w:rsidRPr="00511B09">
              <w:rPr>
                <w:sz w:val="20"/>
                <w:szCs w:val="20"/>
              </w:rPr>
              <w:t>cheque</w:t>
            </w:r>
            <w:proofErr w:type="spellEnd"/>
            <w:r w:rsidRPr="00511B09">
              <w:rPr>
                <w:sz w:val="20"/>
                <w:szCs w:val="20"/>
              </w:rPr>
              <w:t xml:space="preserve"> will be dated at the time of clearing MYB’s account</w:t>
            </w:r>
            <w:r>
              <w:rPr>
                <w:sz w:val="20"/>
                <w:szCs w:val="20"/>
              </w:rPr>
              <w:t>.</w:t>
            </w:r>
          </w:p>
          <w:p w:rsidR="0056707A" w:rsidRPr="0099454F" w:rsidRDefault="0056707A" w:rsidP="00B26C08">
            <w:pPr>
              <w:rPr>
                <w:sz w:val="20"/>
                <w:szCs w:val="20"/>
              </w:rPr>
            </w:pPr>
            <w:r w:rsidRPr="00511B09">
              <w:rPr>
                <w:sz w:val="20"/>
                <w:szCs w:val="20"/>
              </w:rPr>
              <w:t>All invoices are payable without any discount or payment plans of any kind, unless otherwise agreed in writing</w:t>
            </w:r>
            <w:r>
              <w:rPr>
                <w:sz w:val="20"/>
                <w:szCs w:val="20"/>
              </w:rPr>
              <w:t>. A CLOSING invoice will be raised immediately after the course is completed and will be for any additional delegates.</w:t>
            </w:r>
          </w:p>
        </w:tc>
      </w:tr>
      <w:tr w:rsidR="0056707A" w:rsidTr="00B26C08">
        <w:tc>
          <w:tcPr>
            <w:tcW w:w="2376" w:type="dxa"/>
          </w:tcPr>
          <w:p w:rsidR="0056707A" w:rsidRPr="00CC195D" w:rsidRDefault="0056707A" w:rsidP="00B26C08">
            <w:pPr>
              <w:rPr>
                <w:b/>
              </w:rPr>
            </w:pPr>
            <w:r w:rsidRPr="00CC195D">
              <w:rPr>
                <w:b/>
              </w:rPr>
              <w:t>Usage</w:t>
            </w:r>
          </w:p>
        </w:tc>
        <w:tc>
          <w:tcPr>
            <w:tcW w:w="7920" w:type="dxa"/>
          </w:tcPr>
          <w:p w:rsidR="0056707A" w:rsidRPr="0099454F" w:rsidRDefault="0056707A" w:rsidP="00F169FA">
            <w:pPr>
              <w:rPr>
                <w:sz w:val="20"/>
                <w:szCs w:val="20"/>
              </w:rPr>
            </w:pPr>
            <w:r w:rsidRPr="0099454F">
              <w:rPr>
                <w:sz w:val="20"/>
                <w:szCs w:val="20"/>
              </w:rPr>
              <w:t xml:space="preserve">By purchasing </w:t>
            </w:r>
            <w:r w:rsidRPr="0099454F">
              <w:rPr>
                <w:b/>
                <w:color w:val="2F5897" w:themeColor="text2"/>
                <w:sz w:val="20"/>
                <w:szCs w:val="20"/>
              </w:rPr>
              <w:t xml:space="preserve">ONLINE MHFA England </w:t>
            </w:r>
            <w:r w:rsidR="00C94F70">
              <w:rPr>
                <w:b/>
                <w:color w:val="2F5897" w:themeColor="text2"/>
                <w:sz w:val="20"/>
                <w:szCs w:val="20"/>
              </w:rPr>
              <w:t>MENTAL HEALTH FIRST AIDER</w:t>
            </w:r>
            <w:r w:rsidRPr="0099454F">
              <w:rPr>
                <w:b/>
                <w:color w:val="2F5897" w:themeColor="text2"/>
                <w:sz w:val="20"/>
                <w:szCs w:val="20"/>
              </w:rPr>
              <w:t xml:space="preserve"> training</w:t>
            </w:r>
            <w:r w:rsidRPr="0099454F">
              <w:rPr>
                <w:color w:val="2F5897" w:themeColor="text2"/>
                <w:sz w:val="20"/>
                <w:szCs w:val="20"/>
              </w:rPr>
              <w:t xml:space="preserve"> </w:t>
            </w:r>
            <w:r w:rsidRPr="0099454F">
              <w:rPr>
                <w:sz w:val="20"/>
                <w:szCs w:val="20"/>
              </w:rPr>
              <w:t>you are acquiring a one-off delivery of training by a qualified instructor at agreed date</w:t>
            </w:r>
            <w:r w:rsidR="00F169FA">
              <w:rPr>
                <w:sz w:val="20"/>
                <w:szCs w:val="20"/>
              </w:rPr>
              <w:t>s</w:t>
            </w:r>
            <w:r w:rsidRPr="0099454F">
              <w:rPr>
                <w:sz w:val="20"/>
                <w:szCs w:val="20"/>
              </w:rPr>
              <w:t xml:space="preserve"> and time</w:t>
            </w:r>
            <w:r w:rsidR="00F169FA">
              <w:rPr>
                <w:sz w:val="20"/>
                <w:szCs w:val="20"/>
              </w:rPr>
              <w:t>s</w:t>
            </w:r>
            <w:r w:rsidRPr="0099454F">
              <w:rPr>
                <w:sz w:val="20"/>
                <w:szCs w:val="20"/>
              </w:rPr>
              <w:t xml:space="preserve"> as detailed on this booking form.  </w:t>
            </w:r>
            <w:r w:rsidR="00F169FA">
              <w:rPr>
                <w:sz w:val="20"/>
                <w:szCs w:val="20"/>
              </w:rPr>
              <w:t>Each of the four Instructor-Led sessions will last between 2 and 3 hours (average 2.5 hours). The four self-learning sessions will take the delegates around two hours per session to complete and MUST always be completed prior to the relevant Instructor-Led session.</w:t>
            </w:r>
          </w:p>
        </w:tc>
      </w:tr>
      <w:tr w:rsidR="0056707A" w:rsidTr="00B26C08">
        <w:tc>
          <w:tcPr>
            <w:tcW w:w="2376" w:type="dxa"/>
          </w:tcPr>
          <w:p w:rsidR="0056707A" w:rsidRPr="00CC195D" w:rsidRDefault="0056707A" w:rsidP="00B26C08">
            <w:pPr>
              <w:rPr>
                <w:b/>
              </w:rPr>
            </w:pPr>
            <w:r w:rsidRPr="00CC195D">
              <w:rPr>
                <w:b/>
              </w:rPr>
              <w:t>Registration &amp; Invites</w:t>
            </w:r>
          </w:p>
        </w:tc>
        <w:tc>
          <w:tcPr>
            <w:tcW w:w="7920" w:type="dxa"/>
          </w:tcPr>
          <w:p w:rsidR="0056707A" w:rsidRPr="0099454F" w:rsidRDefault="0056707A" w:rsidP="00B26C08">
            <w:pPr>
              <w:rPr>
                <w:sz w:val="20"/>
                <w:szCs w:val="20"/>
              </w:rPr>
            </w:pPr>
            <w:r w:rsidRPr="0099454F">
              <w:rPr>
                <w:sz w:val="20"/>
                <w:szCs w:val="20"/>
              </w:rPr>
              <w:t xml:space="preserve">You will need to supply us with a list of delegates, their individual email addresses, individual contact numbers and personal addresses where the manuals may be posted to.  This will be done </w:t>
            </w:r>
            <w:r w:rsidRPr="00A330CD">
              <w:rPr>
                <w:b/>
                <w:color w:val="FF0000"/>
                <w:sz w:val="20"/>
                <w:szCs w:val="20"/>
              </w:rPr>
              <w:t>no later than THREE WEEKS prior</w:t>
            </w:r>
            <w:r w:rsidRPr="00A330CD">
              <w:rPr>
                <w:color w:val="FF0000"/>
                <w:sz w:val="20"/>
                <w:szCs w:val="20"/>
              </w:rPr>
              <w:t xml:space="preserve"> </w:t>
            </w:r>
            <w:r w:rsidRPr="0099454F">
              <w:rPr>
                <w:sz w:val="20"/>
                <w:szCs w:val="20"/>
              </w:rPr>
              <w:t>to the first Live session.  We would prefer these to be work-based email addresses if possible.</w:t>
            </w:r>
          </w:p>
        </w:tc>
      </w:tr>
      <w:tr w:rsidR="0056707A" w:rsidTr="00B26C08">
        <w:trPr>
          <w:trHeight w:val="1232"/>
        </w:trPr>
        <w:tc>
          <w:tcPr>
            <w:tcW w:w="2376" w:type="dxa"/>
          </w:tcPr>
          <w:p w:rsidR="0056707A" w:rsidRPr="00CC195D" w:rsidRDefault="0056707A" w:rsidP="00B26C08">
            <w:pPr>
              <w:rPr>
                <w:b/>
              </w:rPr>
            </w:pPr>
            <w:r w:rsidRPr="00CC195D">
              <w:rPr>
                <w:b/>
              </w:rPr>
              <w:t>Login</w:t>
            </w:r>
          </w:p>
        </w:tc>
        <w:tc>
          <w:tcPr>
            <w:tcW w:w="7920" w:type="dxa"/>
          </w:tcPr>
          <w:p w:rsidR="0056707A" w:rsidRPr="0099454F" w:rsidRDefault="0056707A" w:rsidP="00B26C08">
            <w:pPr>
              <w:rPr>
                <w:sz w:val="20"/>
                <w:szCs w:val="20"/>
              </w:rPr>
            </w:pPr>
            <w:r w:rsidRPr="0099454F">
              <w:rPr>
                <w:sz w:val="20"/>
                <w:szCs w:val="20"/>
              </w:rPr>
              <w:t>The instructor will open up the login about 15 minutes before each of the two sessions.</w:t>
            </w:r>
          </w:p>
          <w:p w:rsidR="0056707A" w:rsidRPr="0099454F" w:rsidRDefault="0056707A" w:rsidP="003C65A0">
            <w:pPr>
              <w:rPr>
                <w:sz w:val="20"/>
                <w:szCs w:val="20"/>
              </w:rPr>
            </w:pPr>
            <w:r w:rsidRPr="0099454F">
              <w:rPr>
                <w:sz w:val="20"/>
                <w:szCs w:val="20"/>
              </w:rPr>
              <w:t>All delegates will need to be logged into the training platform at least 10 minutes (no later than 5 minutes prior to session start time) before the Live Webinar session is due to commence.</w:t>
            </w:r>
            <w:r w:rsidR="003C65A0">
              <w:rPr>
                <w:sz w:val="20"/>
                <w:szCs w:val="20"/>
              </w:rPr>
              <w:t xml:space="preserve"> </w:t>
            </w:r>
            <w:r w:rsidRPr="00A330CD">
              <w:rPr>
                <w:color w:val="FF0000"/>
                <w:sz w:val="20"/>
                <w:szCs w:val="20"/>
              </w:rPr>
              <w:t>The session will start promptly and login</w:t>
            </w:r>
            <w:r>
              <w:rPr>
                <w:color w:val="FF0000"/>
                <w:sz w:val="20"/>
                <w:szCs w:val="20"/>
              </w:rPr>
              <w:t>/waiting room</w:t>
            </w:r>
            <w:r w:rsidRPr="00A330CD">
              <w:rPr>
                <w:color w:val="FF0000"/>
                <w:sz w:val="20"/>
                <w:szCs w:val="20"/>
              </w:rPr>
              <w:t xml:space="preserve"> will be closed once the session commences.</w:t>
            </w:r>
            <w:r w:rsidR="00F169FA">
              <w:rPr>
                <w:color w:val="FF0000"/>
                <w:sz w:val="20"/>
                <w:szCs w:val="20"/>
              </w:rPr>
              <w:t xml:space="preserve"> Should a delegate NOT join one or more of the Instructor-Led sessions or NOT complete the relevant self-learning session, they will NOT receive certification but will still be charged.</w:t>
            </w:r>
            <w:r w:rsidR="003C65A0">
              <w:rPr>
                <w:color w:val="FF0000"/>
                <w:sz w:val="20"/>
                <w:szCs w:val="20"/>
              </w:rPr>
              <w:t xml:space="preserve"> </w:t>
            </w:r>
            <w:r w:rsidRPr="0099454F">
              <w:rPr>
                <w:sz w:val="20"/>
                <w:szCs w:val="20"/>
              </w:rPr>
              <w:t>The session will terminate once the Instructor leaves the Live Webinar.</w:t>
            </w:r>
          </w:p>
        </w:tc>
      </w:tr>
      <w:tr w:rsidR="0056707A" w:rsidTr="00B26C08">
        <w:tc>
          <w:tcPr>
            <w:tcW w:w="2376" w:type="dxa"/>
          </w:tcPr>
          <w:p w:rsidR="0056707A" w:rsidRPr="00CC195D" w:rsidRDefault="0056707A" w:rsidP="00B26C08">
            <w:pPr>
              <w:rPr>
                <w:b/>
              </w:rPr>
            </w:pPr>
            <w:r w:rsidRPr="00CC195D">
              <w:rPr>
                <w:b/>
              </w:rPr>
              <w:t>System configuration</w:t>
            </w:r>
          </w:p>
        </w:tc>
        <w:tc>
          <w:tcPr>
            <w:tcW w:w="7920" w:type="dxa"/>
          </w:tcPr>
          <w:p w:rsidR="0056707A" w:rsidRPr="0099454F" w:rsidRDefault="0056707A" w:rsidP="00B26C08">
            <w:pPr>
              <w:rPr>
                <w:sz w:val="20"/>
                <w:szCs w:val="20"/>
              </w:rPr>
            </w:pPr>
            <w:r w:rsidRPr="0099454F">
              <w:rPr>
                <w:sz w:val="20"/>
                <w:szCs w:val="20"/>
              </w:rPr>
              <w:t xml:space="preserve">Our Live Training Sessions may require your staff delegates to configure the software settings on their web-device upon first use, or to download </w:t>
            </w:r>
          </w:p>
          <w:p w:rsidR="0056707A" w:rsidRPr="0099454F" w:rsidRDefault="0056707A" w:rsidP="00B26C08">
            <w:pPr>
              <w:rPr>
                <w:sz w:val="20"/>
                <w:szCs w:val="20"/>
              </w:rPr>
            </w:pPr>
            <w:proofErr w:type="gramStart"/>
            <w:r w:rsidRPr="0099454F">
              <w:rPr>
                <w:sz w:val="20"/>
                <w:szCs w:val="20"/>
              </w:rPr>
              <w:t>software</w:t>
            </w:r>
            <w:proofErr w:type="gramEnd"/>
            <w:r w:rsidRPr="0099454F">
              <w:rPr>
                <w:sz w:val="20"/>
                <w:szCs w:val="20"/>
              </w:rPr>
              <w:t xml:space="preserve"> for their operating system.  This usually only takes a few minutes but we strongly advise that set up is checked by each delegate upon receipt of their Login invitation.</w:t>
            </w:r>
          </w:p>
          <w:p w:rsidR="0056707A" w:rsidRDefault="0056707A" w:rsidP="00B26C08">
            <w:pPr>
              <w:rPr>
                <w:sz w:val="20"/>
                <w:szCs w:val="20"/>
              </w:rPr>
            </w:pPr>
            <w:r w:rsidRPr="0099454F">
              <w:rPr>
                <w:sz w:val="20"/>
                <w:szCs w:val="20"/>
              </w:rPr>
              <w:t>We are unable to provide support for such configuration.</w:t>
            </w:r>
          </w:p>
          <w:p w:rsidR="003C65A0" w:rsidRDefault="003C65A0" w:rsidP="00B26C08">
            <w:pPr>
              <w:rPr>
                <w:sz w:val="20"/>
                <w:szCs w:val="20"/>
              </w:rPr>
            </w:pPr>
          </w:p>
          <w:p w:rsidR="00B976AB" w:rsidRDefault="003C65A0" w:rsidP="00B976AB">
            <w:pPr>
              <w:pStyle w:val="Default"/>
              <w:rPr>
                <w:rFonts w:asciiTheme="minorHAnsi" w:hAnsiTheme="minorHAnsi" w:cstheme="minorBidi"/>
                <w:b/>
                <w:color w:val="2F5897" w:themeColor="text2"/>
                <w:sz w:val="20"/>
                <w:szCs w:val="20"/>
                <w:lang w:val="en-US"/>
              </w:rPr>
            </w:pPr>
            <w:r w:rsidRPr="003C65A0">
              <w:rPr>
                <w:rFonts w:asciiTheme="minorHAnsi" w:hAnsiTheme="minorHAnsi" w:cstheme="minorBidi"/>
                <w:b/>
                <w:color w:val="2F5897" w:themeColor="text2"/>
                <w:sz w:val="20"/>
                <w:szCs w:val="20"/>
                <w:lang w:val="en-US"/>
              </w:rPr>
              <w:lastRenderedPageBreak/>
              <w:t xml:space="preserve">TO ENSURE THE BEST LEARNING EXPERIENCE, WE DO </w:t>
            </w:r>
            <w:r w:rsidRPr="003C65A0">
              <w:rPr>
                <w:rFonts w:asciiTheme="minorHAnsi" w:hAnsiTheme="minorHAnsi" w:cstheme="minorBidi"/>
                <w:b/>
                <w:color w:val="2F5897" w:themeColor="text2"/>
                <w:sz w:val="20"/>
                <w:szCs w:val="20"/>
                <w:u w:val="single"/>
                <w:lang w:val="en-US"/>
              </w:rPr>
              <w:t>NOT</w:t>
            </w:r>
            <w:r w:rsidRPr="003C65A0">
              <w:rPr>
                <w:rFonts w:asciiTheme="minorHAnsi" w:hAnsiTheme="minorHAnsi" w:cstheme="minorBidi"/>
                <w:b/>
                <w:color w:val="2F5897" w:themeColor="text2"/>
                <w:sz w:val="20"/>
                <w:szCs w:val="20"/>
                <w:lang w:val="en-US"/>
              </w:rPr>
              <w:t xml:space="preserve"> RECOMMEND CONNECTING VIA TABLET/IPAD AT THIS STAGE. </w:t>
            </w:r>
          </w:p>
          <w:p w:rsidR="00886B6D" w:rsidRPr="00886B6D" w:rsidRDefault="00886B6D" w:rsidP="00886B6D">
            <w:pPr>
              <w:autoSpaceDE w:val="0"/>
              <w:autoSpaceDN w:val="0"/>
              <w:adjustRightInd w:val="0"/>
              <w:rPr>
                <w:rFonts w:cs="Lato Light"/>
                <w:b/>
                <w:color w:val="000000"/>
                <w:sz w:val="20"/>
                <w:szCs w:val="20"/>
                <w:lang w:val="en-GB"/>
              </w:rPr>
            </w:pPr>
            <w:r w:rsidRPr="00886B6D">
              <w:rPr>
                <w:rFonts w:cs="Lato Light"/>
                <w:b/>
                <w:color w:val="000000"/>
                <w:sz w:val="20"/>
                <w:szCs w:val="20"/>
                <w:lang w:val="en-GB"/>
              </w:rPr>
              <w:t xml:space="preserve">System Requirements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In order to ensure a high-quality experience, your computer/phone/tablet and internet connection speed should meet the following recommended system requirements. </w:t>
            </w:r>
          </w:p>
          <w:p w:rsidR="00886B6D" w:rsidRPr="00886B6D" w:rsidRDefault="00886B6D" w:rsidP="00886B6D">
            <w:pPr>
              <w:autoSpaceDE w:val="0"/>
              <w:autoSpaceDN w:val="0"/>
              <w:adjustRightInd w:val="0"/>
              <w:rPr>
                <w:rFonts w:cs="Lato Light"/>
                <w:b/>
                <w:color w:val="000000"/>
                <w:sz w:val="20"/>
                <w:szCs w:val="20"/>
                <w:lang w:val="en-GB"/>
              </w:rPr>
            </w:pPr>
            <w:r w:rsidRPr="00886B6D">
              <w:rPr>
                <w:rFonts w:cs="Lato Light"/>
                <w:b/>
                <w:color w:val="000000"/>
                <w:sz w:val="20"/>
                <w:szCs w:val="20"/>
                <w:lang w:val="en-GB"/>
              </w:rPr>
              <w:t xml:space="preserve">Overview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Internet connection - broadband wired or wireless (3G or 4G/LTE)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Speakers and microphone* – built-in, USB plug-in, or wireless Bluetooth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Webcam* - built-in, USB plug-in </w:t>
            </w:r>
          </w:p>
          <w:p w:rsidR="00886B6D" w:rsidRPr="00886B6D" w:rsidRDefault="00886B6D" w:rsidP="00886B6D">
            <w:pPr>
              <w:autoSpaceDE w:val="0"/>
              <w:autoSpaceDN w:val="0"/>
              <w:adjustRightInd w:val="0"/>
              <w:rPr>
                <w:rFonts w:cs="Lato Light"/>
                <w:color w:val="000000"/>
                <w:sz w:val="20"/>
                <w:szCs w:val="20"/>
                <w:lang w:val="en-GB"/>
              </w:rPr>
            </w:pP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*Webcam and microphone are only required for those speaking and broadcasting video. </w:t>
            </w:r>
          </w:p>
          <w:p w:rsidR="00886B6D" w:rsidRPr="00886B6D" w:rsidRDefault="00886B6D" w:rsidP="00886B6D">
            <w:pPr>
              <w:autoSpaceDE w:val="0"/>
              <w:autoSpaceDN w:val="0"/>
              <w:adjustRightInd w:val="0"/>
              <w:rPr>
                <w:rFonts w:cs="Lato Light"/>
                <w:b/>
                <w:color w:val="000000"/>
                <w:sz w:val="20"/>
                <w:szCs w:val="20"/>
                <w:lang w:val="en-GB"/>
              </w:rPr>
            </w:pPr>
            <w:r w:rsidRPr="00886B6D">
              <w:rPr>
                <w:rFonts w:cs="Lato Light"/>
                <w:b/>
                <w:color w:val="000000"/>
                <w:sz w:val="20"/>
                <w:szCs w:val="20"/>
                <w:lang w:val="en-GB"/>
              </w:rPr>
              <w:t xml:space="preserve">Windows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To use the web platform, you’ll need: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Windows 10, Windows 8 or 8.1, Windows 7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Chrome, Firefox, </w:t>
            </w:r>
            <w:r w:rsidRPr="00886B6D">
              <w:rPr>
                <w:rFonts w:cs="Lato Light"/>
                <w:i/>
                <w:iCs/>
                <w:color w:val="000000"/>
                <w:sz w:val="20"/>
                <w:szCs w:val="20"/>
                <w:lang w:val="en-GB"/>
              </w:rPr>
              <w:t>Edge</w:t>
            </w:r>
            <w:r w:rsidRPr="00886B6D">
              <w:rPr>
                <w:rFonts w:cs="Lato Light"/>
                <w:color w:val="000000"/>
                <w:sz w:val="20"/>
                <w:szCs w:val="20"/>
                <w:lang w:val="en-GB"/>
              </w:rPr>
              <w:t xml:space="preserve">, </w:t>
            </w:r>
            <w:r w:rsidRPr="00886B6D">
              <w:rPr>
                <w:rFonts w:cs="Lato Light"/>
                <w:i/>
                <w:iCs/>
                <w:color w:val="000000"/>
                <w:sz w:val="20"/>
                <w:szCs w:val="20"/>
                <w:lang w:val="en-GB"/>
              </w:rPr>
              <w:t xml:space="preserve">IE11 (with client)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Computer or laptop with Intel Pentium 4 processor or later that is SSE2 capable and 512 MB of RAM, or a Surface PRO 2 or Surface PRO 3 </w:t>
            </w:r>
          </w:p>
          <w:p w:rsidR="00886B6D" w:rsidRPr="00886B6D" w:rsidRDefault="00886B6D" w:rsidP="00886B6D">
            <w:pPr>
              <w:autoSpaceDE w:val="0"/>
              <w:autoSpaceDN w:val="0"/>
              <w:adjustRightInd w:val="0"/>
              <w:rPr>
                <w:rFonts w:cs="Lato Light"/>
                <w:color w:val="000000"/>
                <w:sz w:val="20"/>
                <w:szCs w:val="20"/>
                <w:lang w:val="en-GB"/>
              </w:rPr>
            </w:pPr>
          </w:p>
          <w:p w:rsidR="00886B6D" w:rsidRPr="00886B6D" w:rsidRDefault="00886B6D" w:rsidP="00886B6D">
            <w:pPr>
              <w:autoSpaceDE w:val="0"/>
              <w:autoSpaceDN w:val="0"/>
              <w:adjustRightInd w:val="0"/>
              <w:rPr>
                <w:rFonts w:cs="Lato Light"/>
                <w:b/>
                <w:color w:val="000000"/>
                <w:sz w:val="20"/>
                <w:szCs w:val="20"/>
                <w:lang w:val="en-GB"/>
              </w:rPr>
            </w:pPr>
            <w:r w:rsidRPr="00886B6D">
              <w:rPr>
                <w:rFonts w:cs="Lato Light"/>
                <w:b/>
                <w:color w:val="000000"/>
                <w:sz w:val="20"/>
                <w:szCs w:val="20"/>
                <w:lang w:val="en-GB"/>
              </w:rPr>
              <w:t xml:space="preserve">Mac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To use on Mac, you’ll need: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Mac OS X, </w:t>
            </w:r>
            <w:proofErr w:type="spellStart"/>
            <w:r w:rsidRPr="00886B6D">
              <w:rPr>
                <w:rFonts w:cs="Lato Light"/>
                <w:color w:val="000000"/>
                <w:sz w:val="20"/>
                <w:szCs w:val="20"/>
                <w:lang w:val="en-GB"/>
              </w:rPr>
              <w:t>macOS</w:t>
            </w:r>
            <w:proofErr w:type="spellEnd"/>
            <w:r w:rsidRPr="00886B6D">
              <w:rPr>
                <w:rFonts w:cs="Lato Light"/>
                <w:color w:val="000000"/>
                <w:sz w:val="20"/>
                <w:szCs w:val="20"/>
                <w:lang w:val="en-GB"/>
              </w:rPr>
              <w:t xml:space="preserve"> 10.9 or later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Chrome, Firefox, Edge, </w:t>
            </w:r>
            <w:r w:rsidRPr="00886B6D">
              <w:rPr>
                <w:rFonts w:cs="Lato Light"/>
                <w:i/>
                <w:iCs/>
                <w:color w:val="000000"/>
                <w:sz w:val="20"/>
                <w:szCs w:val="20"/>
                <w:lang w:val="en-GB"/>
              </w:rPr>
              <w:t xml:space="preserve">Safari (coming soon)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Intel processor 64-bit and 512 MB of RAM </w:t>
            </w:r>
          </w:p>
          <w:p w:rsidR="00886B6D" w:rsidRPr="00886B6D" w:rsidRDefault="00886B6D" w:rsidP="00886B6D">
            <w:pPr>
              <w:autoSpaceDE w:val="0"/>
              <w:autoSpaceDN w:val="0"/>
              <w:adjustRightInd w:val="0"/>
              <w:rPr>
                <w:rFonts w:cs="Lato Light"/>
                <w:color w:val="000000"/>
                <w:sz w:val="20"/>
                <w:szCs w:val="20"/>
                <w:lang w:val="en-GB"/>
              </w:rPr>
            </w:pPr>
          </w:p>
          <w:p w:rsidR="00886B6D" w:rsidRPr="00886B6D" w:rsidRDefault="00886B6D" w:rsidP="00886B6D">
            <w:pPr>
              <w:autoSpaceDE w:val="0"/>
              <w:autoSpaceDN w:val="0"/>
              <w:adjustRightInd w:val="0"/>
              <w:rPr>
                <w:rFonts w:cs="Lato Light"/>
                <w:b/>
                <w:color w:val="000000"/>
                <w:sz w:val="20"/>
                <w:szCs w:val="20"/>
                <w:lang w:val="en-GB"/>
              </w:rPr>
            </w:pPr>
            <w:r w:rsidRPr="00886B6D">
              <w:rPr>
                <w:rFonts w:cs="Lato Light"/>
                <w:b/>
                <w:color w:val="000000"/>
                <w:sz w:val="20"/>
                <w:szCs w:val="20"/>
                <w:lang w:val="en-GB"/>
              </w:rPr>
              <w:t xml:space="preserve">Linux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To use on Linux, you’ll need: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Ubuntu 12.04, Mint 17.1, Red Hat Enterprise Linux 6.4, Oracle Linux 6.4, CentOS 6.4, Fedora 21, </w:t>
            </w:r>
            <w:proofErr w:type="spellStart"/>
            <w:r w:rsidRPr="00886B6D">
              <w:rPr>
                <w:rFonts w:cs="Lato Light"/>
                <w:color w:val="000000"/>
                <w:sz w:val="20"/>
                <w:szCs w:val="20"/>
                <w:lang w:val="en-GB"/>
              </w:rPr>
              <w:t>OpenSUSE</w:t>
            </w:r>
            <w:proofErr w:type="spellEnd"/>
            <w:r w:rsidRPr="00886B6D">
              <w:rPr>
                <w:rFonts w:cs="Lato Light"/>
                <w:color w:val="000000"/>
                <w:sz w:val="20"/>
                <w:szCs w:val="20"/>
                <w:lang w:val="en-GB"/>
              </w:rPr>
              <w:t xml:space="preserve"> 13.2, </w:t>
            </w:r>
            <w:proofErr w:type="spellStart"/>
            <w:r w:rsidRPr="00886B6D">
              <w:rPr>
                <w:rFonts w:cs="Lato Light"/>
                <w:color w:val="000000"/>
                <w:sz w:val="20"/>
                <w:szCs w:val="20"/>
                <w:lang w:val="en-GB"/>
              </w:rPr>
              <w:t>ArchLinux</w:t>
            </w:r>
            <w:proofErr w:type="spellEnd"/>
            <w:r w:rsidRPr="00886B6D">
              <w:rPr>
                <w:rFonts w:cs="Lato Light"/>
                <w:color w:val="000000"/>
                <w:sz w:val="20"/>
                <w:szCs w:val="20"/>
                <w:lang w:val="en-GB"/>
              </w:rPr>
              <w:t xml:space="preserve"> (64-bit only)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Chrome, Firefox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Intel Pentium 4 processor </w:t>
            </w:r>
          </w:p>
          <w:p w:rsidR="00886B6D" w:rsidRPr="00886B6D" w:rsidRDefault="00886B6D" w:rsidP="00886B6D">
            <w:pPr>
              <w:autoSpaceDE w:val="0"/>
              <w:autoSpaceDN w:val="0"/>
              <w:adjustRightInd w:val="0"/>
              <w:rPr>
                <w:rFonts w:cs="Lato Light"/>
                <w:color w:val="000000"/>
                <w:sz w:val="20"/>
                <w:szCs w:val="20"/>
                <w:lang w:val="en-GB"/>
              </w:rPr>
            </w:pPr>
          </w:p>
          <w:p w:rsidR="00886B6D" w:rsidRPr="00886B6D" w:rsidRDefault="00886B6D" w:rsidP="00886B6D">
            <w:pPr>
              <w:autoSpaceDE w:val="0"/>
              <w:autoSpaceDN w:val="0"/>
              <w:adjustRightInd w:val="0"/>
              <w:rPr>
                <w:rFonts w:cs="Lato Light"/>
                <w:b/>
                <w:color w:val="000000"/>
                <w:sz w:val="20"/>
                <w:szCs w:val="20"/>
                <w:lang w:val="en-GB"/>
              </w:rPr>
            </w:pPr>
            <w:r w:rsidRPr="00886B6D">
              <w:rPr>
                <w:rFonts w:cs="Lato Light"/>
                <w:b/>
                <w:color w:val="000000"/>
                <w:sz w:val="20"/>
                <w:szCs w:val="20"/>
                <w:lang w:val="en-GB"/>
              </w:rPr>
              <w:t xml:space="preserve">Chrome OS  </w:t>
            </w:r>
          </w:p>
          <w:p w:rsidR="00886B6D" w:rsidRPr="00886B6D" w:rsidRDefault="00886B6D" w:rsidP="00886B6D">
            <w:pPr>
              <w:autoSpaceDE w:val="0"/>
              <w:autoSpaceDN w:val="0"/>
              <w:adjustRightInd w:val="0"/>
              <w:rPr>
                <w:rFonts w:cs="Lato Light"/>
                <w:color w:val="000000"/>
                <w:sz w:val="20"/>
                <w:szCs w:val="20"/>
                <w:lang w:val="en-GB"/>
              </w:rPr>
            </w:pPr>
            <w:proofErr w:type="gramStart"/>
            <w:r w:rsidRPr="00886B6D">
              <w:rPr>
                <w:rFonts w:cs="Lato Light"/>
                <w:color w:val="000000"/>
                <w:sz w:val="20"/>
                <w:szCs w:val="20"/>
                <w:lang w:val="en-GB"/>
              </w:rPr>
              <w:t>works</w:t>
            </w:r>
            <w:proofErr w:type="gramEnd"/>
            <w:r w:rsidRPr="00886B6D">
              <w:rPr>
                <w:rFonts w:cs="Lato Light"/>
                <w:color w:val="000000"/>
                <w:sz w:val="20"/>
                <w:szCs w:val="20"/>
                <w:lang w:val="en-GB"/>
              </w:rPr>
              <w:t xml:space="preserve"> directly through the Chrome browser on laptops and tablets utilizing Chrome OS (Chromebooks).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Chrome </w:t>
            </w:r>
          </w:p>
          <w:p w:rsidR="00886B6D" w:rsidRPr="00886B6D" w:rsidRDefault="00886B6D" w:rsidP="00886B6D">
            <w:pPr>
              <w:autoSpaceDE w:val="0"/>
              <w:autoSpaceDN w:val="0"/>
              <w:adjustRightInd w:val="0"/>
              <w:rPr>
                <w:rFonts w:cs="Lato Light"/>
                <w:color w:val="000000"/>
                <w:sz w:val="20"/>
                <w:szCs w:val="20"/>
                <w:lang w:val="en-GB"/>
              </w:rPr>
            </w:pPr>
            <w:r w:rsidRPr="00886B6D">
              <w:rPr>
                <w:rFonts w:cs="Lato Light"/>
                <w:color w:val="000000"/>
                <w:sz w:val="20"/>
                <w:szCs w:val="20"/>
                <w:lang w:val="en-GB"/>
              </w:rPr>
              <w:t xml:space="preserve">− 2GB Ram </w:t>
            </w:r>
          </w:p>
          <w:p w:rsidR="00886B6D" w:rsidRPr="003C65A0" w:rsidRDefault="00886B6D" w:rsidP="00B976AB">
            <w:pPr>
              <w:pStyle w:val="Default"/>
              <w:rPr>
                <w:rFonts w:asciiTheme="minorHAnsi" w:hAnsiTheme="minorHAnsi" w:cstheme="minorBidi"/>
                <w:b/>
                <w:color w:val="2F5897" w:themeColor="text2"/>
                <w:sz w:val="20"/>
                <w:szCs w:val="20"/>
                <w:lang w:val="en-US"/>
              </w:rPr>
            </w:pPr>
          </w:p>
          <w:p w:rsidR="00B976AB" w:rsidRPr="00B976AB" w:rsidRDefault="00B976AB" w:rsidP="00B976AB">
            <w:pPr>
              <w:pStyle w:val="Default"/>
              <w:rPr>
                <w:rFonts w:asciiTheme="minorHAnsi" w:hAnsiTheme="minorHAnsi"/>
                <w:sz w:val="20"/>
                <w:szCs w:val="20"/>
              </w:rPr>
            </w:pPr>
            <w:r w:rsidRPr="00886B6D">
              <w:rPr>
                <w:rFonts w:asciiTheme="minorHAnsi" w:hAnsiTheme="minorHAnsi"/>
                <w:b/>
                <w:sz w:val="20"/>
                <w:szCs w:val="20"/>
              </w:rPr>
              <w:t>iOS (iPhones and iPads</w:t>
            </w:r>
            <w:r w:rsidRPr="00B976AB">
              <w:rPr>
                <w:rFonts w:asciiTheme="minorHAnsi" w:hAnsiTheme="minorHAnsi"/>
                <w:sz w:val="20"/>
                <w:szCs w:val="20"/>
              </w:rPr>
              <w:t xml:space="preserve">)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To use on iPhone, you’ll need: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iPhone 5S or later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Safari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iOS 11 or later </w:t>
            </w:r>
          </w:p>
          <w:p w:rsidR="00B976AB" w:rsidRPr="00B976AB" w:rsidRDefault="00B976AB" w:rsidP="00B976AB">
            <w:pPr>
              <w:pStyle w:val="Default"/>
              <w:rPr>
                <w:rFonts w:asciiTheme="minorHAnsi" w:hAnsiTheme="minorHAnsi"/>
                <w:sz w:val="20"/>
                <w:szCs w:val="20"/>
              </w:rPr>
            </w:pPr>
          </w:p>
          <w:p w:rsidR="00B976AB" w:rsidRPr="00643BC7" w:rsidRDefault="00B976AB" w:rsidP="00B976AB">
            <w:pPr>
              <w:pStyle w:val="Default"/>
              <w:rPr>
                <w:rFonts w:asciiTheme="minorHAnsi" w:hAnsiTheme="minorHAnsi"/>
                <w:b/>
                <w:sz w:val="20"/>
                <w:szCs w:val="20"/>
              </w:rPr>
            </w:pPr>
            <w:r w:rsidRPr="00643BC7">
              <w:rPr>
                <w:rFonts w:asciiTheme="minorHAnsi" w:hAnsiTheme="minorHAnsi"/>
                <w:b/>
                <w:sz w:val="20"/>
                <w:szCs w:val="20"/>
              </w:rPr>
              <w:t xml:space="preserve">To use on iPad, you’ll need: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iPad Mini 3, iPad Air, iPad Pro, iPad (2017) or later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Safari </w:t>
            </w:r>
            <w:r w:rsidR="00886B6D">
              <w:rPr>
                <w:rFonts w:asciiTheme="minorHAnsi" w:hAnsiTheme="minorHAnsi"/>
                <w:sz w:val="20"/>
                <w:szCs w:val="20"/>
              </w:rPr>
              <w:t xml:space="preserve">     </w:t>
            </w:r>
            <w:r w:rsidRPr="00B976AB">
              <w:rPr>
                <w:rFonts w:asciiTheme="minorHAnsi" w:hAnsiTheme="minorHAnsi"/>
                <w:sz w:val="20"/>
                <w:szCs w:val="20"/>
              </w:rPr>
              <w:t xml:space="preserve">− iOS 11 or later </w:t>
            </w:r>
          </w:p>
          <w:p w:rsidR="00B976AB" w:rsidRPr="00B976AB" w:rsidRDefault="00B976AB" w:rsidP="00B976AB">
            <w:pPr>
              <w:pStyle w:val="Default"/>
              <w:rPr>
                <w:rFonts w:asciiTheme="minorHAnsi" w:hAnsiTheme="minorHAnsi"/>
                <w:sz w:val="20"/>
                <w:szCs w:val="20"/>
              </w:rPr>
            </w:pPr>
            <w:r w:rsidRPr="00643BC7">
              <w:rPr>
                <w:rFonts w:asciiTheme="minorHAnsi" w:hAnsiTheme="minorHAnsi"/>
                <w:b/>
                <w:sz w:val="20"/>
                <w:szCs w:val="20"/>
              </w:rPr>
              <w:lastRenderedPageBreak/>
              <w:t>Android</w:t>
            </w:r>
            <w:r w:rsidRPr="00B976AB">
              <w:rPr>
                <w:rFonts w:asciiTheme="minorHAnsi" w:hAnsiTheme="minorHAnsi"/>
                <w:sz w:val="20"/>
                <w:szCs w:val="20"/>
              </w:rPr>
              <w:t xml:space="preserve"> (phones and tablets)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To use on Android phones or tablets, you’ll need: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Android 4.0 or later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Chrome </w:t>
            </w:r>
          </w:p>
          <w:p w:rsidR="00B976AB" w:rsidRPr="00B976AB" w:rsidRDefault="00B976AB" w:rsidP="00B976AB">
            <w:pPr>
              <w:pStyle w:val="Default"/>
              <w:rPr>
                <w:rFonts w:asciiTheme="minorHAnsi" w:hAnsiTheme="minorHAnsi"/>
                <w:sz w:val="20"/>
                <w:szCs w:val="20"/>
              </w:rPr>
            </w:pPr>
          </w:p>
          <w:p w:rsidR="00B976AB" w:rsidRPr="00643BC7" w:rsidRDefault="00B976AB" w:rsidP="00B976AB">
            <w:pPr>
              <w:pStyle w:val="Default"/>
              <w:rPr>
                <w:rFonts w:asciiTheme="minorHAnsi" w:hAnsiTheme="minorHAnsi"/>
                <w:b/>
                <w:sz w:val="20"/>
                <w:szCs w:val="20"/>
              </w:rPr>
            </w:pPr>
            <w:r w:rsidRPr="00643BC7">
              <w:rPr>
                <w:rFonts w:asciiTheme="minorHAnsi" w:hAnsiTheme="minorHAnsi"/>
                <w:b/>
                <w:sz w:val="20"/>
                <w:szCs w:val="20"/>
              </w:rPr>
              <w:t xml:space="preserve">Bandwidth Recommendations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The bandwidth is optimised to deliver the best experience based on your network: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Participate with webcam and microphone: 2 Mbps upload, 2 Mbps download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Participate with microphone: 1.5 Mbps upload, 2 Mbps download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Participate without webcam or microphone: 1 Mbps upload, 2 Mbps download </w:t>
            </w:r>
          </w:p>
          <w:p w:rsidR="00B976AB" w:rsidRPr="00B976AB" w:rsidRDefault="00B976AB" w:rsidP="00B976AB">
            <w:pPr>
              <w:pStyle w:val="Default"/>
              <w:rPr>
                <w:rFonts w:asciiTheme="minorHAnsi" w:hAnsiTheme="minorHAnsi"/>
                <w:sz w:val="20"/>
                <w:szCs w:val="20"/>
              </w:rPr>
            </w:pPr>
          </w:p>
          <w:p w:rsidR="00B976AB" w:rsidRPr="00643BC7" w:rsidRDefault="00B976AB" w:rsidP="00B976AB">
            <w:pPr>
              <w:pStyle w:val="Default"/>
              <w:rPr>
                <w:rFonts w:asciiTheme="minorHAnsi" w:hAnsiTheme="minorHAnsi"/>
                <w:b/>
                <w:sz w:val="20"/>
                <w:szCs w:val="20"/>
              </w:rPr>
            </w:pPr>
            <w:r w:rsidRPr="00643BC7">
              <w:rPr>
                <w:rFonts w:asciiTheme="minorHAnsi" w:hAnsiTheme="minorHAnsi"/>
                <w:b/>
                <w:sz w:val="20"/>
                <w:szCs w:val="20"/>
              </w:rPr>
              <w:t xml:space="preserve">Firewall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To </w:t>
            </w:r>
            <w:r w:rsidRPr="00643BC7">
              <w:rPr>
                <w:rFonts w:asciiTheme="minorHAnsi" w:hAnsiTheme="minorHAnsi"/>
                <w:sz w:val="20"/>
                <w:szCs w:val="20"/>
              </w:rPr>
              <w:t>participate</w:t>
            </w:r>
            <w:r w:rsidRPr="00B976AB">
              <w:rPr>
                <w:rFonts w:asciiTheme="minorHAnsi" w:hAnsiTheme="minorHAnsi"/>
                <w:sz w:val="20"/>
                <w:szCs w:val="20"/>
              </w:rPr>
              <w:t xml:space="preserve"> in a live session, please ensure that the location you are connecting from allows for the streaming and downloading of real time video.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UDP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TCP: 80, 443 </w:t>
            </w:r>
          </w:p>
          <w:p w:rsidR="00B976AB" w:rsidRPr="00B976AB" w:rsidRDefault="00B976AB" w:rsidP="00B976AB">
            <w:pPr>
              <w:pStyle w:val="Default"/>
              <w:rPr>
                <w:rFonts w:asciiTheme="minorHAnsi" w:hAnsiTheme="minorHAnsi"/>
                <w:sz w:val="20"/>
                <w:szCs w:val="20"/>
              </w:rPr>
            </w:pPr>
            <w:r w:rsidRPr="00B976AB">
              <w:rPr>
                <w:rFonts w:asciiTheme="minorHAnsi" w:hAnsiTheme="minorHAnsi"/>
                <w:sz w:val="20"/>
                <w:szCs w:val="20"/>
              </w:rPr>
              <w:t xml:space="preserve">− HTTP: 80, 443 </w:t>
            </w:r>
          </w:p>
          <w:p w:rsidR="00B976AB" w:rsidRPr="00B976AB" w:rsidRDefault="00B976AB" w:rsidP="00B976AB">
            <w:pPr>
              <w:pStyle w:val="Default"/>
              <w:rPr>
                <w:rFonts w:asciiTheme="minorHAnsi" w:hAnsiTheme="minorHAnsi"/>
                <w:sz w:val="20"/>
                <w:szCs w:val="20"/>
              </w:rPr>
            </w:pPr>
          </w:p>
          <w:p w:rsidR="00B976AB" w:rsidRPr="00643BC7" w:rsidRDefault="00B976AB" w:rsidP="00B976AB">
            <w:pPr>
              <w:pStyle w:val="Default"/>
              <w:rPr>
                <w:rFonts w:asciiTheme="minorHAnsi" w:hAnsiTheme="minorHAnsi"/>
                <w:b/>
                <w:sz w:val="20"/>
                <w:szCs w:val="20"/>
              </w:rPr>
            </w:pPr>
            <w:r w:rsidRPr="00643BC7">
              <w:rPr>
                <w:rFonts w:asciiTheme="minorHAnsi" w:hAnsiTheme="minorHAnsi"/>
                <w:b/>
                <w:sz w:val="20"/>
                <w:szCs w:val="20"/>
              </w:rPr>
              <w:t xml:space="preserve">Cookies </w:t>
            </w:r>
          </w:p>
          <w:p w:rsidR="00B976AB" w:rsidRPr="0099454F" w:rsidRDefault="00B976AB" w:rsidP="00B976AB">
            <w:pPr>
              <w:rPr>
                <w:sz w:val="20"/>
                <w:szCs w:val="20"/>
              </w:rPr>
            </w:pPr>
            <w:r w:rsidRPr="00B976AB">
              <w:rPr>
                <w:sz w:val="20"/>
                <w:szCs w:val="20"/>
              </w:rPr>
              <w:t>Cookies must be enabled in order to use the Online Learning Hub. Extensions or browser configurations that block or disable cookies may prevent participants from joining a live session.</w:t>
            </w:r>
          </w:p>
        </w:tc>
      </w:tr>
      <w:tr w:rsidR="0056707A" w:rsidTr="00B26C08">
        <w:tc>
          <w:tcPr>
            <w:tcW w:w="2376" w:type="dxa"/>
          </w:tcPr>
          <w:p w:rsidR="0056707A" w:rsidRPr="00CC195D" w:rsidRDefault="0056707A" w:rsidP="00B26C08">
            <w:pPr>
              <w:rPr>
                <w:b/>
              </w:rPr>
            </w:pPr>
            <w:r w:rsidRPr="00CC195D">
              <w:rPr>
                <w:b/>
              </w:rPr>
              <w:lastRenderedPageBreak/>
              <w:t>Intellectual Property</w:t>
            </w:r>
            <w:r w:rsidRPr="00CC195D">
              <w:rPr>
                <w:b/>
              </w:rPr>
              <w:tab/>
            </w:r>
          </w:p>
        </w:tc>
        <w:tc>
          <w:tcPr>
            <w:tcW w:w="7920" w:type="dxa"/>
          </w:tcPr>
          <w:p w:rsidR="00B976AB" w:rsidRPr="0099454F" w:rsidRDefault="0056707A" w:rsidP="00207627">
            <w:pPr>
              <w:rPr>
                <w:sz w:val="20"/>
                <w:szCs w:val="20"/>
              </w:rPr>
            </w:pPr>
            <w:r w:rsidRPr="0099454F">
              <w:rPr>
                <w:sz w:val="20"/>
                <w:szCs w:val="20"/>
              </w:rPr>
              <w:t xml:space="preserve">There is copyright for the content on this webinar owned by Mental Health First Aid England and possibly the individual presenters, and is included under a </w:t>
            </w:r>
            <w:proofErr w:type="spellStart"/>
            <w:r w:rsidRPr="0099454F">
              <w:rPr>
                <w:sz w:val="20"/>
                <w:szCs w:val="20"/>
              </w:rPr>
              <w:t>licence</w:t>
            </w:r>
            <w:proofErr w:type="spellEnd"/>
            <w:r w:rsidRPr="0099454F">
              <w:rPr>
                <w:sz w:val="20"/>
                <w:szCs w:val="20"/>
              </w:rPr>
              <w:t xml:space="preserve"> or agreement.</w:t>
            </w:r>
          </w:p>
        </w:tc>
      </w:tr>
      <w:tr w:rsidR="0056707A" w:rsidTr="00B26C08">
        <w:tc>
          <w:tcPr>
            <w:tcW w:w="2376" w:type="dxa"/>
          </w:tcPr>
          <w:p w:rsidR="0056707A" w:rsidRPr="00CC195D" w:rsidRDefault="0056707A" w:rsidP="00B26C08">
            <w:pPr>
              <w:rPr>
                <w:b/>
              </w:rPr>
            </w:pPr>
            <w:r w:rsidRPr="00CC195D">
              <w:rPr>
                <w:b/>
              </w:rPr>
              <w:t>Recording and Reproduction</w:t>
            </w:r>
          </w:p>
        </w:tc>
        <w:tc>
          <w:tcPr>
            <w:tcW w:w="7920" w:type="dxa"/>
          </w:tcPr>
          <w:p w:rsidR="0056707A" w:rsidRPr="0099454F" w:rsidRDefault="0056707A" w:rsidP="00B26C08">
            <w:pPr>
              <w:rPr>
                <w:sz w:val="20"/>
              </w:rPr>
            </w:pPr>
            <w:r w:rsidRPr="0099454F">
              <w:rPr>
                <w:sz w:val="20"/>
              </w:rPr>
              <w:t xml:space="preserve">Live Webinars are to be viewed by the attending delegates of the registered </w:t>
            </w:r>
            <w:proofErr w:type="spellStart"/>
            <w:r w:rsidRPr="0099454F">
              <w:rPr>
                <w:sz w:val="20"/>
              </w:rPr>
              <w:t>organisation</w:t>
            </w:r>
            <w:proofErr w:type="spellEnd"/>
            <w:r w:rsidRPr="0099454F">
              <w:rPr>
                <w:sz w:val="20"/>
              </w:rPr>
              <w:t xml:space="preserve"> only.  The content must not be recorded or reproduced nor should links to the webinar be made available by any means including email, social media or on websites.</w:t>
            </w:r>
          </w:p>
          <w:p w:rsidR="00B976AB" w:rsidRPr="0099454F" w:rsidRDefault="0056707A" w:rsidP="00207627">
            <w:pPr>
              <w:rPr>
                <w:sz w:val="20"/>
              </w:rPr>
            </w:pPr>
            <w:r w:rsidRPr="0099454F">
              <w:rPr>
                <w:sz w:val="20"/>
              </w:rPr>
              <w:t>We do not allow recording to ensure that confidentiality is maintained and so that sensitive, personal and private information can be exchanged in a safe environment.</w:t>
            </w:r>
          </w:p>
        </w:tc>
      </w:tr>
      <w:tr w:rsidR="0056707A" w:rsidTr="00B26C08">
        <w:tc>
          <w:tcPr>
            <w:tcW w:w="2376" w:type="dxa"/>
          </w:tcPr>
          <w:p w:rsidR="0056707A" w:rsidRPr="00CC195D" w:rsidRDefault="0056707A" w:rsidP="00B26C08">
            <w:pPr>
              <w:rPr>
                <w:b/>
              </w:rPr>
            </w:pPr>
            <w:r w:rsidRPr="00CC195D">
              <w:rPr>
                <w:b/>
              </w:rPr>
              <w:t>Confidentiality</w:t>
            </w:r>
          </w:p>
        </w:tc>
        <w:tc>
          <w:tcPr>
            <w:tcW w:w="7920" w:type="dxa"/>
          </w:tcPr>
          <w:p w:rsidR="0056707A" w:rsidRPr="0099454F" w:rsidRDefault="0056707A" w:rsidP="00B26C08">
            <w:pPr>
              <w:rPr>
                <w:sz w:val="20"/>
              </w:rPr>
            </w:pPr>
            <w:r w:rsidRPr="0099454F">
              <w:rPr>
                <w:sz w:val="20"/>
              </w:rPr>
              <w:t xml:space="preserve">The Instructor will establish ground rules during the session including requesting that all delegates </w:t>
            </w:r>
            <w:proofErr w:type="spellStart"/>
            <w:r w:rsidRPr="0099454F">
              <w:rPr>
                <w:sz w:val="20"/>
              </w:rPr>
              <w:t>honour</w:t>
            </w:r>
            <w:proofErr w:type="spellEnd"/>
            <w:r w:rsidRPr="0099454F">
              <w:rPr>
                <w:sz w:val="20"/>
              </w:rPr>
              <w:t xml:space="preserve"> and respect confidentiality and subscribe to non-disclosure of person specific information.</w:t>
            </w:r>
            <w:r w:rsidR="00F169FA">
              <w:rPr>
                <w:sz w:val="20"/>
              </w:rPr>
              <w:t xml:space="preserve"> On first accessing Enabley, the Introduction also goes through safety aspects of the course and ground rules.</w:t>
            </w:r>
          </w:p>
        </w:tc>
      </w:tr>
      <w:tr w:rsidR="0056707A" w:rsidTr="00B26C08">
        <w:tc>
          <w:tcPr>
            <w:tcW w:w="2376" w:type="dxa"/>
          </w:tcPr>
          <w:p w:rsidR="0056707A" w:rsidRPr="00CC195D" w:rsidRDefault="0056707A" w:rsidP="00B26C08">
            <w:pPr>
              <w:rPr>
                <w:b/>
              </w:rPr>
            </w:pPr>
            <w:r w:rsidRPr="00CC195D">
              <w:rPr>
                <w:b/>
              </w:rPr>
              <w:t>Learning Outcomes</w:t>
            </w:r>
          </w:p>
        </w:tc>
        <w:tc>
          <w:tcPr>
            <w:tcW w:w="7920" w:type="dxa"/>
          </w:tcPr>
          <w:p w:rsidR="0056707A" w:rsidRPr="0099454F" w:rsidRDefault="0056707A" w:rsidP="00B26C08">
            <w:pPr>
              <w:rPr>
                <w:sz w:val="20"/>
              </w:rPr>
            </w:pPr>
            <w:r w:rsidRPr="0099454F">
              <w:rPr>
                <w:sz w:val="20"/>
              </w:rPr>
              <w:t xml:space="preserve">ESRA/MYB is not liable for the detailed content of any live webinar, the quality of presentation or if learning outcomes do not precisely meet the expectations of individual delegates.  </w:t>
            </w:r>
          </w:p>
          <w:p w:rsidR="0056707A" w:rsidRPr="0099454F" w:rsidRDefault="0056707A" w:rsidP="00B26C08">
            <w:pPr>
              <w:rPr>
                <w:sz w:val="20"/>
              </w:rPr>
            </w:pPr>
            <w:r w:rsidRPr="0099454F">
              <w:rPr>
                <w:sz w:val="20"/>
              </w:rPr>
              <w:t>We will however, undertake to deliver a webinar in line with the established general course objectives and to adapt and respond to the needs of delegates as far as is reasonably practical.</w:t>
            </w:r>
          </w:p>
        </w:tc>
      </w:tr>
      <w:tr w:rsidR="0056707A" w:rsidTr="00B26C08">
        <w:tc>
          <w:tcPr>
            <w:tcW w:w="2376" w:type="dxa"/>
          </w:tcPr>
          <w:p w:rsidR="0056707A" w:rsidRPr="00CC195D" w:rsidRDefault="0056707A" w:rsidP="00B26C08">
            <w:pPr>
              <w:rPr>
                <w:b/>
              </w:rPr>
            </w:pPr>
            <w:r w:rsidRPr="00CC195D">
              <w:rPr>
                <w:b/>
              </w:rPr>
              <w:t>Links from the webinar</w:t>
            </w:r>
          </w:p>
        </w:tc>
        <w:tc>
          <w:tcPr>
            <w:tcW w:w="7920" w:type="dxa"/>
          </w:tcPr>
          <w:p w:rsidR="0056707A" w:rsidRPr="0099454F" w:rsidRDefault="0056707A" w:rsidP="00B26C08">
            <w:pPr>
              <w:rPr>
                <w:sz w:val="20"/>
              </w:rPr>
            </w:pPr>
            <w:r w:rsidRPr="0099454F">
              <w:rPr>
                <w:sz w:val="20"/>
              </w:rPr>
              <w:t>Webinars may contain links to websites and other resource materials over which ESRA/MYB has no control - we cannot guarantee the ongoing accuracy or currency of information contained on those resources as we are not liable for their ongoing existence or content.</w:t>
            </w:r>
          </w:p>
        </w:tc>
      </w:tr>
      <w:tr w:rsidR="0056707A" w:rsidTr="00B26C08">
        <w:tc>
          <w:tcPr>
            <w:tcW w:w="2376" w:type="dxa"/>
          </w:tcPr>
          <w:p w:rsidR="0056707A" w:rsidRPr="00CC195D" w:rsidRDefault="0056707A" w:rsidP="00B26C08">
            <w:pPr>
              <w:rPr>
                <w:b/>
              </w:rPr>
            </w:pPr>
            <w:r w:rsidRPr="00CC195D">
              <w:rPr>
                <w:b/>
              </w:rPr>
              <w:t>Problems</w:t>
            </w:r>
          </w:p>
        </w:tc>
        <w:tc>
          <w:tcPr>
            <w:tcW w:w="7920" w:type="dxa"/>
          </w:tcPr>
          <w:p w:rsidR="0056707A" w:rsidRPr="0099454F" w:rsidRDefault="0056707A" w:rsidP="00B26C08">
            <w:pPr>
              <w:rPr>
                <w:sz w:val="20"/>
              </w:rPr>
            </w:pPr>
            <w:r w:rsidRPr="0099454F">
              <w:rPr>
                <w:sz w:val="20"/>
              </w:rPr>
              <w:t>In the event of unresolvable technical problems or in the case of the illness of an instructor MYB will arrange to reschedule the Training at a mutually suitable time.</w:t>
            </w:r>
          </w:p>
        </w:tc>
      </w:tr>
      <w:tr w:rsidR="0056707A" w:rsidTr="00B26C08">
        <w:tc>
          <w:tcPr>
            <w:tcW w:w="2376" w:type="dxa"/>
          </w:tcPr>
          <w:p w:rsidR="0056707A" w:rsidRPr="00CC195D" w:rsidRDefault="0056707A" w:rsidP="00B26C08">
            <w:pPr>
              <w:rPr>
                <w:b/>
              </w:rPr>
            </w:pPr>
            <w:r w:rsidRPr="00CC195D">
              <w:rPr>
                <w:b/>
              </w:rPr>
              <w:lastRenderedPageBreak/>
              <w:t>Feedback</w:t>
            </w:r>
          </w:p>
        </w:tc>
        <w:tc>
          <w:tcPr>
            <w:tcW w:w="7920" w:type="dxa"/>
          </w:tcPr>
          <w:p w:rsidR="0056707A" w:rsidRPr="0099454F" w:rsidRDefault="0056707A" w:rsidP="00B26C08">
            <w:pPr>
              <w:rPr>
                <w:sz w:val="20"/>
              </w:rPr>
            </w:pPr>
            <w:r w:rsidRPr="0099454F">
              <w:rPr>
                <w:sz w:val="20"/>
              </w:rPr>
              <w:t xml:space="preserve">We encourage and welcome feedback on all of our training and on individual Instructors.  The </w:t>
            </w:r>
            <w:r>
              <w:rPr>
                <w:sz w:val="20"/>
              </w:rPr>
              <w:t>I</w:t>
            </w:r>
            <w:r w:rsidRPr="0099454F">
              <w:rPr>
                <w:sz w:val="20"/>
              </w:rPr>
              <w:t xml:space="preserve">nstructor will release a feedback form </w:t>
            </w:r>
            <w:r>
              <w:rPr>
                <w:sz w:val="20"/>
              </w:rPr>
              <w:t xml:space="preserve">to every delegate </w:t>
            </w:r>
            <w:r w:rsidRPr="0099454F">
              <w:rPr>
                <w:sz w:val="20"/>
              </w:rPr>
              <w:t>on completion of the course and we ask that you complete this immediately.</w:t>
            </w:r>
          </w:p>
        </w:tc>
      </w:tr>
      <w:tr w:rsidR="0056707A" w:rsidRPr="00CC195D" w:rsidTr="00B26C08">
        <w:tc>
          <w:tcPr>
            <w:tcW w:w="2376" w:type="dxa"/>
          </w:tcPr>
          <w:p w:rsidR="0056707A" w:rsidRPr="00CC195D" w:rsidRDefault="0056707A" w:rsidP="00B26C08">
            <w:pPr>
              <w:rPr>
                <w:b/>
                <w:sz w:val="24"/>
              </w:rPr>
            </w:pPr>
            <w:r w:rsidRPr="00CC195D">
              <w:rPr>
                <w:b/>
                <w:sz w:val="24"/>
              </w:rPr>
              <w:t>CANCELLATIONS</w:t>
            </w:r>
          </w:p>
        </w:tc>
        <w:tc>
          <w:tcPr>
            <w:tcW w:w="7920" w:type="dxa"/>
          </w:tcPr>
          <w:p w:rsidR="0056707A" w:rsidRPr="0099454F" w:rsidRDefault="0056707A" w:rsidP="00B26C08">
            <w:pPr>
              <w:rPr>
                <w:sz w:val="20"/>
              </w:rPr>
            </w:pPr>
            <w:r>
              <w:rPr>
                <w:sz w:val="20"/>
              </w:rPr>
              <w:t xml:space="preserve">- </w:t>
            </w:r>
            <w:r w:rsidRPr="0099454F">
              <w:rPr>
                <w:sz w:val="20"/>
              </w:rPr>
              <w:t>MYB reserves the right to cancel or postpone the course at short notice. In the unlikely event of MYB cancelling, the client will be offered an alternative date or a full refund.  MYB cannot be held liable for any costs the client may incur in arranging travel and/or accommodation in relation to the course, should the course be cancelled or postponed.</w:t>
            </w:r>
          </w:p>
          <w:p w:rsidR="0056707A" w:rsidRPr="0099454F" w:rsidRDefault="0056707A" w:rsidP="00B26C08">
            <w:pPr>
              <w:rPr>
                <w:sz w:val="20"/>
              </w:rPr>
            </w:pPr>
            <w:r>
              <w:rPr>
                <w:sz w:val="20"/>
              </w:rPr>
              <w:t xml:space="preserve">- </w:t>
            </w:r>
            <w:r w:rsidRPr="0099454F">
              <w:rPr>
                <w:sz w:val="20"/>
              </w:rPr>
              <w:t>In the event of the client wishing to cancel the booking, they are subject to the following charges plus any costs already incurred by MYB (e.g. Instructor travel and accommodation costs):</w:t>
            </w:r>
          </w:p>
          <w:p w:rsidR="0056707A" w:rsidRPr="0099454F" w:rsidRDefault="0056707A" w:rsidP="00B26C08">
            <w:pPr>
              <w:rPr>
                <w:sz w:val="20"/>
              </w:rPr>
            </w:pPr>
            <w:r w:rsidRPr="0099454F">
              <w:rPr>
                <w:sz w:val="20"/>
              </w:rPr>
              <w:t>100% course fee if the client cancels 0 to 13 calendar days prior to commencement of the course</w:t>
            </w:r>
          </w:p>
          <w:p w:rsidR="0056707A" w:rsidRPr="0099454F" w:rsidRDefault="0056707A" w:rsidP="00B26C08">
            <w:pPr>
              <w:rPr>
                <w:sz w:val="20"/>
              </w:rPr>
            </w:pPr>
            <w:r w:rsidRPr="0099454F">
              <w:rPr>
                <w:sz w:val="20"/>
              </w:rPr>
              <w:t>50% course fee if the client cancels 14 to 29 calendar days prior to commencement of the course</w:t>
            </w:r>
          </w:p>
          <w:p w:rsidR="0056707A" w:rsidRPr="0099454F" w:rsidRDefault="0056707A" w:rsidP="00B26C08">
            <w:pPr>
              <w:rPr>
                <w:sz w:val="20"/>
              </w:rPr>
            </w:pPr>
            <w:r w:rsidRPr="0099454F">
              <w:rPr>
                <w:sz w:val="20"/>
              </w:rPr>
              <w:t>Full refund if the client cancels 30 or more calendar days prior to commencement of the course.</w:t>
            </w:r>
          </w:p>
          <w:p w:rsidR="0056707A" w:rsidRPr="0099454F" w:rsidRDefault="0056707A" w:rsidP="00B26C08">
            <w:pPr>
              <w:rPr>
                <w:sz w:val="20"/>
              </w:rPr>
            </w:pPr>
            <w:r>
              <w:rPr>
                <w:sz w:val="20"/>
              </w:rPr>
              <w:t xml:space="preserve">- </w:t>
            </w:r>
            <w:r w:rsidRPr="0099454F">
              <w:rPr>
                <w:sz w:val="20"/>
              </w:rPr>
              <w:t>In the case of costs being incurred by MYB and retained at the point of cancellation, MYB will produce copies of any documentation and receipts and make them available to the client</w:t>
            </w:r>
          </w:p>
          <w:p w:rsidR="0056707A" w:rsidRPr="0099454F" w:rsidRDefault="0056707A" w:rsidP="00B26C08">
            <w:pPr>
              <w:rPr>
                <w:sz w:val="20"/>
              </w:rPr>
            </w:pPr>
            <w:r>
              <w:rPr>
                <w:sz w:val="20"/>
              </w:rPr>
              <w:t xml:space="preserve">- </w:t>
            </w:r>
            <w:r w:rsidRPr="0099454F">
              <w:rPr>
                <w:sz w:val="20"/>
              </w:rPr>
              <w:t>Cancellations must be received in writing (including email) and MYB will accept the cancellation based on the date it is received in writing</w:t>
            </w:r>
          </w:p>
        </w:tc>
      </w:tr>
    </w:tbl>
    <w:p w:rsidR="0056707A" w:rsidRPr="00EF5C95" w:rsidRDefault="0056707A" w:rsidP="0056707A">
      <w:pPr>
        <w:pStyle w:val="NoSpacing"/>
      </w:pPr>
    </w:p>
    <w:p w:rsidR="00886B6D" w:rsidRDefault="00886B6D" w:rsidP="0056707A">
      <w:pPr>
        <w:pStyle w:val="Heading2"/>
        <w:rPr>
          <w:b/>
        </w:rPr>
      </w:pPr>
    </w:p>
    <w:p w:rsidR="00886B6D" w:rsidRDefault="00886B6D" w:rsidP="0056707A">
      <w:pPr>
        <w:pStyle w:val="Heading2"/>
        <w:rPr>
          <w:b/>
        </w:rPr>
      </w:pPr>
    </w:p>
    <w:p w:rsidR="00886B6D" w:rsidRDefault="00886B6D" w:rsidP="0056707A">
      <w:pPr>
        <w:pStyle w:val="Heading2"/>
        <w:rPr>
          <w:b/>
        </w:rPr>
      </w:pPr>
    </w:p>
    <w:p w:rsidR="00886B6D" w:rsidRDefault="00886B6D" w:rsidP="0056707A">
      <w:pPr>
        <w:pStyle w:val="Heading2"/>
        <w:rPr>
          <w:b/>
        </w:rPr>
      </w:pPr>
      <w:r w:rsidRPr="00ED2B1A">
        <w:rPr>
          <w:b/>
          <w:noProof/>
          <w:lang w:val="en-GB" w:eastAsia="en-GB"/>
        </w:rPr>
        <mc:AlternateContent>
          <mc:Choice Requires="wps">
            <w:drawing>
              <wp:anchor distT="0" distB="0" distL="114300" distR="114300" simplePos="0" relativeHeight="251668480" behindDoc="1" locked="0" layoutInCell="1" allowOverlap="1" wp14:anchorId="2AC5BD8E" wp14:editId="7F05C028">
                <wp:simplePos x="0" y="0"/>
                <wp:positionH relativeFrom="column">
                  <wp:posOffset>-374650</wp:posOffset>
                </wp:positionH>
                <wp:positionV relativeFrom="paragraph">
                  <wp:posOffset>177165</wp:posOffset>
                </wp:positionV>
                <wp:extent cx="7176770" cy="2203450"/>
                <wp:effectExtent l="19050" t="19050" r="24130" b="25400"/>
                <wp:wrapNone/>
                <wp:docPr id="4" name="Rectangle 4"/>
                <wp:cNvGraphicFramePr/>
                <a:graphic xmlns:a="http://schemas.openxmlformats.org/drawingml/2006/main">
                  <a:graphicData uri="http://schemas.microsoft.com/office/word/2010/wordprocessingShape">
                    <wps:wsp>
                      <wps:cNvSpPr/>
                      <wps:spPr>
                        <a:xfrm>
                          <a:off x="0" y="0"/>
                          <a:ext cx="7176770" cy="2203450"/>
                        </a:xfrm>
                        <a:prstGeom prst="rect">
                          <a:avLst/>
                        </a:prstGeom>
                        <a:solidFill>
                          <a:srgbClr val="CDE5F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29.5pt;margin-top:13.95pt;width:565.1pt;height:173.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" fillcolor="#cde5f3" strokecolor="#2c385d [1604]" strokeweight="2.25pt"/>
            </w:pict>
          </mc:Fallback>
        </mc:AlternateContent>
      </w:r>
    </w:p>
    <w:p w:rsidR="0056707A" w:rsidRPr="00ED2B1A" w:rsidRDefault="0056707A" w:rsidP="0056707A">
      <w:pPr>
        <w:pStyle w:val="Heading2"/>
        <w:rPr>
          <w:b/>
        </w:rPr>
      </w:pPr>
      <w:r w:rsidRPr="00ED2B1A">
        <w:rPr>
          <w:b/>
        </w:rPr>
        <w:t>TERMS AND CONDITIONS AGREEMENT &amp; SIGNATURE:</w:t>
      </w:r>
    </w:p>
    <w:p w:rsidR="0056707A" w:rsidRPr="00EF5C95" w:rsidRDefault="0056707A" w:rsidP="0056707A">
      <w:pPr>
        <w:pStyle w:val="NoSpacing"/>
        <w:rPr>
          <w:sz w:val="8"/>
        </w:rPr>
      </w:pPr>
      <w:r w:rsidRPr="00EF5C95">
        <w:t>Having read all the details on pages 1, 2, 3</w:t>
      </w:r>
      <w:r>
        <w:t>, 4</w:t>
      </w:r>
      <w:r w:rsidRPr="00EF5C95">
        <w:t>,</w:t>
      </w:r>
      <w:r>
        <w:t xml:space="preserve"> 5,</w:t>
      </w:r>
      <w:r w:rsidRPr="00EF5C95">
        <w:t xml:space="preserve"> </w:t>
      </w:r>
      <w:r>
        <w:t>6</w:t>
      </w:r>
      <w:r w:rsidR="00573987">
        <w:t>, 7</w:t>
      </w:r>
      <w:r w:rsidR="00886B6D">
        <w:t>,</w:t>
      </w:r>
      <w:r w:rsidR="001B4123">
        <w:t xml:space="preserve"> </w:t>
      </w:r>
      <w:proofErr w:type="gramStart"/>
      <w:r w:rsidR="00886B6D">
        <w:t xml:space="preserve">8 </w:t>
      </w:r>
      <w:r>
        <w:t xml:space="preserve"> </w:t>
      </w:r>
      <w:r w:rsidRPr="00EF5C95">
        <w:t>tick</w:t>
      </w:r>
      <w:proofErr w:type="gramEnd"/>
      <w:r w:rsidRPr="00EF5C95">
        <w:t xml:space="preserve"> and/or sign below.  This shows that you agree to all the terms and conditions.</w:t>
      </w:r>
    </w:p>
    <w:p w:rsidR="0056707A" w:rsidRPr="00EF5C95" w:rsidRDefault="0056707A" w:rsidP="0056707A">
      <w:pPr>
        <w:pStyle w:val="NoSpacing"/>
        <w:rPr>
          <w:sz w:val="8"/>
        </w:rPr>
      </w:pPr>
    </w:p>
    <w:p w:rsidR="0056707A" w:rsidRPr="00EF5C95" w:rsidRDefault="0056707A" w:rsidP="0056707A">
      <w:pPr>
        <w:pStyle w:val="NoSpacing"/>
      </w:pPr>
      <w:r w:rsidRPr="00EF5C95">
        <w:rPr>
          <w:rFonts w:ascii="Segoe UI Symbol" w:hAnsi="Segoe UI Symbol"/>
          <w:sz w:val="44"/>
        </w:rPr>
        <w:t>🗆</w:t>
      </w:r>
      <w:r w:rsidRPr="00EF5C95">
        <w:tab/>
        <w:t xml:space="preserve">I have read and accept the Terms and Conditions of this booking as outlined on </w:t>
      </w:r>
      <w:r w:rsidRPr="00EF5C95">
        <w:tab/>
      </w:r>
      <w:r w:rsidRPr="00EF5C95">
        <w:tab/>
      </w:r>
      <w:r w:rsidRPr="00EF5C95">
        <w:tab/>
      </w:r>
      <w:r w:rsidRPr="00EF5C95">
        <w:tab/>
        <w:t>pages 1 to</w:t>
      </w:r>
      <w:r>
        <w:t xml:space="preserve"> </w:t>
      </w:r>
      <w:r w:rsidR="00D527C3">
        <w:t>8</w:t>
      </w:r>
      <w:r w:rsidRPr="00EF5C95">
        <w:t xml:space="preserve"> of this form.</w:t>
      </w:r>
    </w:p>
    <w:p w:rsidR="0056707A" w:rsidRDefault="0056707A" w:rsidP="0056707A">
      <w:pPr>
        <w:pStyle w:val="NoSpacing"/>
      </w:pPr>
      <w:r w:rsidRPr="00EF5C95">
        <w:t>Signature:   ___________________________________________________   Date:  ________________</w:t>
      </w:r>
      <w:r>
        <w:br/>
      </w:r>
      <w:r>
        <w:br/>
        <w:t>NAME IN CAPITALS:  ________________________________________________________________</w:t>
      </w:r>
    </w:p>
    <w:p w:rsidR="00886B6D" w:rsidRDefault="00886B6D" w:rsidP="00886B6D"/>
    <w:p w:rsidR="00886B6D" w:rsidRDefault="00886B6D" w:rsidP="00886B6D"/>
    <w:p w:rsidR="00BB1689" w:rsidRPr="00767E12" w:rsidRDefault="008778E9" w:rsidP="008778E9">
      <w:pPr>
        <w:pStyle w:val="Heading1"/>
        <w:rPr>
          <w:b/>
          <w:i w:val="0"/>
        </w:rPr>
      </w:pPr>
      <w:r w:rsidRPr="00767E12">
        <w:rPr>
          <w:b/>
          <w:i w:val="0"/>
        </w:rPr>
        <w:lastRenderedPageBreak/>
        <w:t>What Happens Next?</w:t>
      </w:r>
    </w:p>
    <w:p w:rsidR="002C1E28" w:rsidRPr="00EF5C95" w:rsidRDefault="002C1E28" w:rsidP="002C1E28">
      <w:pPr>
        <w:pStyle w:val="ListParagraph"/>
        <w:numPr>
          <w:ilvl w:val="0"/>
          <w:numId w:val="7"/>
        </w:numPr>
        <w:spacing w:line="276" w:lineRule="auto"/>
        <w:ind w:left="714" w:hanging="357"/>
      </w:pPr>
      <w:r w:rsidRPr="00EF5C95">
        <w:t>Check that this document has been completed fully and SIGNED please</w:t>
      </w:r>
    </w:p>
    <w:p w:rsidR="002C1E28" w:rsidRPr="00EF5C95" w:rsidRDefault="002C1E28" w:rsidP="002C1E28">
      <w:pPr>
        <w:pStyle w:val="ListParagraph"/>
        <w:numPr>
          <w:ilvl w:val="0"/>
          <w:numId w:val="7"/>
        </w:numPr>
        <w:spacing w:line="276" w:lineRule="auto"/>
        <w:ind w:left="714" w:hanging="357"/>
      </w:pPr>
      <w:r w:rsidRPr="00EF5C95">
        <w:t xml:space="preserve">Email this completed booking form </w:t>
      </w:r>
      <w:r w:rsidRPr="00EF5C95">
        <w:rPr>
          <w:b/>
        </w:rPr>
        <w:t>IMMEDIATELY</w:t>
      </w:r>
      <w:r w:rsidRPr="00EF5C95">
        <w:t xml:space="preserve"> to MYB:</w:t>
      </w:r>
      <w:r w:rsidRPr="00EF5C95">
        <w:br/>
      </w:r>
      <w:hyperlink r:id="rId13" w:history="1">
        <w:r w:rsidRPr="00360784">
          <w:rPr>
            <w:rStyle w:val="Hyperlink"/>
            <w:b/>
            <w:color w:val="6076B4" w:themeColor="accent1"/>
            <w:sz w:val="22"/>
            <w:u w:val="none"/>
          </w:rPr>
          <w:t>judycorney@mindingyourbusiness.org.uk</w:t>
        </w:r>
      </w:hyperlink>
      <w:r w:rsidRPr="00EF5C95">
        <w:rPr>
          <w:color w:val="0070C0"/>
        </w:rPr>
        <w:t xml:space="preserve">     </w:t>
      </w:r>
      <w:r w:rsidRPr="00006CD3">
        <w:t xml:space="preserve">and  </w:t>
      </w:r>
      <w:r w:rsidR="00006CD3">
        <w:rPr>
          <w:b/>
          <w:color w:val="6076B4" w:themeColor="accent1"/>
        </w:rPr>
        <w:t xml:space="preserve">   </w:t>
      </w:r>
      <w:r w:rsidRPr="00006CD3">
        <w:rPr>
          <w:b/>
          <w:color w:val="6076B4" w:themeColor="accent1"/>
        </w:rPr>
        <w:t xml:space="preserve">  </w:t>
      </w:r>
      <w:hyperlink r:id="rId14" w:history="1">
        <w:r w:rsidRPr="00360784">
          <w:rPr>
            <w:rStyle w:val="Hyperlink"/>
            <w:b/>
            <w:color w:val="6076B4" w:themeColor="accent1"/>
            <w:sz w:val="23"/>
            <w:szCs w:val="23"/>
            <w:u w:val="none"/>
          </w:rPr>
          <w:t>donna@esrasurrey.co.uk</w:t>
        </w:r>
      </w:hyperlink>
      <w:r w:rsidRPr="00006CD3">
        <w:rPr>
          <w:color w:val="6076B4" w:themeColor="accent1"/>
        </w:rPr>
        <w:t xml:space="preserve"> </w:t>
      </w:r>
    </w:p>
    <w:p w:rsidR="002C1E28" w:rsidRPr="00EF5C95" w:rsidRDefault="002C1E28" w:rsidP="002C1E28">
      <w:pPr>
        <w:pStyle w:val="ListParagraph"/>
        <w:numPr>
          <w:ilvl w:val="0"/>
          <w:numId w:val="7"/>
        </w:numPr>
        <w:spacing w:line="276" w:lineRule="auto"/>
        <w:ind w:left="714" w:hanging="357"/>
      </w:pPr>
      <w:r w:rsidRPr="00EF5C95">
        <w:t xml:space="preserve">Once </w:t>
      </w:r>
      <w:r w:rsidR="0066091C">
        <w:t xml:space="preserve">the booking form has been </w:t>
      </w:r>
      <w:r w:rsidRPr="00EF5C95">
        <w:t xml:space="preserve">received by MYB, we will confirm the details with the selected </w:t>
      </w:r>
      <w:r w:rsidR="00DA18B0">
        <w:t>Instructor</w:t>
      </w:r>
      <w:r w:rsidRPr="00EF5C95">
        <w:t xml:space="preserve"> and advi</w:t>
      </w:r>
      <w:r w:rsidR="00006CD3">
        <w:t>se you that this has been done</w:t>
      </w:r>
    </w:p>
    <w:p w:rsidR="002C1E28" w:rsidRPr="00EF5C95" w:rsidRDefault="002C1E28" w:rsidP="002C1E28">
      <w:pPr>
        <w:pStyle w:val="ListParagraph"/>
        <w:numPr>
          <w:ilvl w:val="0"/>
          <w:numId w:val="7"/>
        </w:numPr>
        <w:spacing w:line="276" w:lineRule="auto"/>
        <w:ind w:left="714" w:hanging="357"/>
      </w:pPr>
      <w:r w:rsidRPr="00EF5C95">
        <w:t xml:space="preserve">A unique MYB </w:t>
      </w:r>
      <w:r w:rsidR="00D67111">
        <w:t>Course</w:t>
      </w:r>
      <w:r w:rsidRPr="00EF5C95">
        <w:t xml:space="preserve"> reference has been generated for this booking (as seen on the covering front page</w:t>
      </w:r>
      <w:r w:rsidR="00146F84" w:rsidRPr="00EF5C95">
        <w:t xml:space="preserve"> </w:t>
      </w:r>
      <w:r w:rsidR="003D415C" w:rsidRPr="00EF5C95">
        <w:t>e.g.</w:t>
      </w:r>
      <w:r w:rsidR="00146F84" w:rsidRPr="00EF5C95">
        <w:t xml:space="preserve"> MYB2</w:t>
      </w:r>
      <w:r w:rsidR="00D30BBF">
        <w:t>1</w:t>
      </w:r>
      <w:r w:rsidR="00146F84" w:rsidRPr="00EF5C95">
        <w:t xml:space="preserve"> - </w:t>
      </w:r>
      <w:r w:rsidR="00D30BBF">
        <w:t>xxx</w:t>
      </w:r>
      <w:r w:rsidRPr="00EF5C95">
        <w:t>)</w:t>
      </w:r>
      <w:r w:rsidR="0066091C">
        <w:t xml:space="preserve"> or as soon as possible</w:t>
      </w:r>
      <w:r w:rsidRPr="00EF5C95">
        <w:t>. This should be used on ALL correspondence</w:t>
      </w:r>
    </w:p>
    <w:p w:rsidR="002C1E28" w:rsidRPr="00EF5C95" w:rsidRDefault="002C1E28" w:rsidP="002C1E28">
      <w:pPr>
        <w:pStyle w:val="ListParagraph"/>
        <w:numPr>
          <w:ilvl w:val="0"/>
          <w:numId w:val="7"/>
        </w:numPr>
        <w:spacing w:after="0" w:line="276" w:lineRule="auto"/>
        <w:ind w:left="714" w:hanging="357"/>
        <w:jc w:val="both"/>
        <w:rPr>
          <w:rFonts w:cs="Arial"/>
        </w:rPr>
      </w:pPr>
      <w:r w:rsidRPr="00EF5C95">
        <w:t xml:space="preserve">MYB </w:t>
      </w:r>
      <w:r w:rsidRPr="00EF5C95">
        <w:rPr>
          <w:b/>
        </w:rPr>
        <w:t>DEPOSIT Invoice</w:t>
      </w:r>
      <w:r w:rsidRPr="00EF5C95">
        <w:t xml:space="preserve"> is generated (through QuickBooks) for the minimum number of 8 delegates</w:t>
      </w:r>
      <w:r w:rsidRPr="00EF5C95">
        <w:br/>
      </w:r>
      <w:r w:rsidR="00643BC7">
        <w:t>&lt;no of delegates</w:t>
      </w:r>
      <w:r w:rsidRPr="00D920F6">
        <w:t xml:space="preserve"> x £</w:t>
      </w:r>
      <w:r w:rsidR="00024A02" w:rsidRPr="00D920F6">
        <w:t>2</w:t>
      </w:r>
      <w:r w:rsidR="00643BC7">
        <w:t>9</w:t>
      </w:r>
      <w:r w:rsidR="00024A02" w:rsidRPr="00D920F6">
        <w:t>0</w:t>
      </w:r>
      <w:r w:rsidRPr="00D920F6">
        <w:t>.00 = £</w:t>
      </w:r>
      <w:r w:rsidR="00643BC7">
        <w:t>_____</w:t>
      </w:r>
      <w:r w:rsidRPr="00D920F6">
        <w:t>.00.  MYB</w:t>
      </w:r>
      <w:r w:rsidRPr="00EF5C95">
        <w:t xml:space="preserve"> has a 30 day payment clause</w:t>
      </w:r>
    </w:p>
    <w:p w:rsidR="00C94F70" w:rsidRPr="006E6177" w:rsidRDefault="00C94F70" w:rsidP="00C94F70">
      <w:pPr>
        <w:pStyle w:val="ListParagraph"/>
        <w:numPr>
          <w:ilvl w:val="0"/>
          <w:numId w:val="7"/>
        </w:numPr>
        <w:spacing w:after="0" w:line="276" w:lineRule="auto"/>
        <w:ind w:left="714" w:hanging="357"/>
        <w:jc w:val="both"/>
        <w:rPr>
          <w:rFonts w:cs="Arial"/>
        </w:rPr>
      </w:pPr>
      <w:r w:rsidRPr="00EF5C95">
        <w:t xml:space="preserve">If necessary, immediately organise any paperwork required for your company to make payment to MYB (all payments are made to </w:t>
      </w:r>
      <w:r w:rsidRPr="00EF5C95">
        <w:rPr>
          <w:b/>
        </w:rPr>
        <w:t>ESRA Limited</w:t>
      </w:r>
      <w:r w:rsidRPr="00EF5C95">
        <w:t xml:space="preserve">) – and if a </w:t>
      </w:r>
      <w:r w:rsidRPr="00EF5C95">
        <w:rPr>
          <w:b/>
        </w:rPr>
        <w:t>purchase order number</w:t>
      </w:r>
      <w:r w:rsidRPr="00EF5C95">
        <w:t xml:space="preserve"> is required, obtain this </w:t>
      </w:r>
      <w:r>
        <w:t>immediately</w:t>
      </w:r>
      <w:r w:rsidRPr="00EF5C95">
        <w:t xml:space="preserve"> and advise MYB</w:t>
      </w:r>
    </w:p>
    <w:p w:rsidR="00C94F70" w:rsidRDefault="00C94F70" w:rsidP="00C94F70">
      <w:pPr>
        <w:pStyle w:val="ListParagraph"/>
        <w:numPr>
          <w:ilvl w:val="0"/>
          <w:numId w:val="7"/>
        </w:numPr>
      </w:pPr>
      <w:r w:rsidRPr="003668AC">
        <w:rPr>
          <w:rFonts w:cs="Arial"/>
          <w:b/>
          <w:color w:val="FF0000"/>
        </w:rPr>
        <w:t xml:space="preserve">PRIOR TO TRAINING:   </w:t>
      </w:r>
      <w:r w:rsidRPr="003668AC">
        <w:rPr>
          <w:rFonts w:cs="Arial"/>
          <w:b/>
        </w:rPr>
        <w:t xml:space="preserve">MYB </w:t>
      </w:r>
      <w:r w:rsidRPr="003668AC">
        <w:rPr>
          <w:rFonts w:cs="Arial"/>
        </w:rPr>
        <w:t>will advise MHFA England of all delegates’ names and details, and this will automatically generate an email to each delegate.  MHFA England control the content of this email and the following extract is the only information of relevance “</w:t>
      </w:r>
      <w:r>
        <w:t>Alternatively, if your place on the course has already been registered by your in house process this email is to confirm your details have been received in readiness for your attendance”.  No action by either the delegate or yourself is necessary.</w:t>
      </w:r>
    </w:p>
    <w:p w:rsidR="004005C7" w:rsidRPr="004005C7" w:rsidRDefault="00C94F70" w:rsidP="00C94F70">
      <w:pPr>
        <w:pStyle w:val="ListParagraph"/>
        <w:numPr>
          <w:ilvl w:val="0"/>
          <w:numId w:val="7"/>
        </w:numPr>
        <w:spacing w:after="0" w:line="276" w:lineRule="auto"/>
        <w:ind w:left="714" w:hanging="357"/>
        <w:jc w:val="both"/>
        <w:rPr>
          <w:rFonts w:cs="Arial"/>
          <w:b/>
          <w:color w:val="FF0000"/>
        </w:rPr>
      </w:pPr>
      <w:r w:rsidRPr="003668AC">
        <w:rPr>
          <w:rFonts w:cs="Arial"/>
          <w:b/>
          <w:color w:val="FF0000"/>
        </w:rPr>
        <w:t xml:space="preserve">PRIOR TO TRAINING:   </w:t>
      </w:r>
      <w:r>
        <w:rPr>
          <w:rFonts w:cs="Arial"/>
          <w:b/>
          <w:color w:val="FF0000"/>
        </w:rPr>
        <w:t xml:space="preserve">Three weeks </w:t>
      </w:r>
      <w:r>
        <w:rPr>
          <w:rFonts w:cs="Arial"/>
        </w:rPr>
        <w:t>PRIOR to training t</w:t>
      </w:r>
      <w:r>
        <w:t xml:space="preserve">he </w:t>
      </w:r>
      <w:proofErr w:type="spellStart"/>
      <w:r>
        <w:t>MHFAider</w:t>
      </w:r>
      <w:proofErr w:type="spellEnd"/>
      <w:r>
        <w:t xml:space="preserve"> manual/workbook will be ordered and sent directly to each delegates at the addresses specified.  </w:t>
      </w:r>
    </w:p>
    <w:p w:rsidR="00C94F70" w:rsidRPr="00286626" w:rsidRDefault="00423264" w:rsidP="00C94F70">
      <w:pPr>
        <w:pStyle w:val="ListParagraph"/>
        <w:numPr>
          <w:ilvl w:val="0"/>
          <w:numId w:val="7"/>
        </w:numPr>
        <w:spacing w:after="0" w:line="276" w:lineRule="auto"/>
        <w:ind w:left="714" w:hanging="357"/>
        <w:jc w:val="both"/>
        <w:rPr>
          <w:rFonts w:cs="Arial"/>
          <w:b/>
          <w:color w:val="FF0000"/>
        </w:rPr>
      </w:pPr>
      <w:r>
        <w:rPr>
          <w:rFonts w:cs="Arial"/>
          <w:b/>
          <w:color w:val="FF0000"/>
        </w:rPr>
        <w:t>Three to seven</w:t>
      </w:r>
      <w:r w:rsidR="004005C7" w:rsidRPr="00286626">
        <w:rPr>
          <w:rFonts w:cs="Arial"/>
          <w:b/>
          <w:color w:val="FF0000"/>
        </w:rPr>
        <w:t xml:space="preserve"> DAYS PRIOR TO TRAINING: </w:t>
      </w:r>
      <w:r w:rsidR="004005C7" w:rsidRPr="00286626">
        <w:rPr>
          <w:rFonts w:cs="Arial"/>
          <w:b/>
        </w:rPr>
        <w:t xml:space="preserve">MYB </w:t>
      </w:r>
      <w:r w:rsidR="004005C7" w:rsidRPr="00286626">
        <w:rPr>
          <w:rFonts w:cs="Arial"/>
        </w:rPr>
        <w:t xml:space="preserve">will ask the Instructor to open up the online learning Hub to the delegates so that they can complete the first Self-Learning session prior to attending their first live Instructor-Led session.  </w:t>
      </w:r>
    </w:p>
    <w:p w:rsidR="00C94F70" w:rsidRPr="004005C7" w:rsidRDefault="00C94F70" w:rsidP="00C94F70">
      <w:pPr>
        <w:pStyle w:val="ListParagraph"/>
        <w:numPr>
          <w:ilvl w:val="0"/>
          <w:numId w:val="7"/>
        </w:numPr>
        <w:spacing w:after="0" w:line="276" w:lineRule="auto"/>
        <w:ind w:left="714" w:hanging="357"/>
        <w:jc w:val="both"/>
        <w:rPr>
          <w:rFonts w:cs="Arial"/>
          <w:color w:val="FF0000"/>
        </w:rPr>
      </w:pPr>
      <w:r w:rsidRPr="00B5586C">
        <w:rPr>
          <w:b/>
          <w:color w:val="FF0000"/>
        </w:rPr>
        <w:t xml:space="preserve">DURING TRAINING – </w:t>
      </w:r>
      <w:r w:rsidR="004005C7" w:rsidRPr="004005C7">
        <w:t>The</w:t>
      </w:r>
      <w:r w:rsidR="004005C7">
        <w:t xml:space="preserve"> Introduction on Enabley will cover some of the house rules.  The Instructor may also cover these too, which will include confidentiality, other devices being switched off or muted etc.</w:t>
      </w:r>
      <w:r w:rsidR="004005C7" w:rsidRPr="004005C7">
        <w:rPr>
          <w:b/>
        </w:rPr>
        <w:t xml:space="preserve"> </w:t>
      </w:r>
      <w:r w:rsidRPr="00B5586C">
        <w:rPr>
          <w:b/>
        </w:rPr>
        <w:t xml:space="preserve">Once the instructor-led online course is completed, all delegates must complete MHFA England feedback. </w:t>
      </w:r>
      <w:r w:rsidRPr="004005C7">
        <w:t>Delegates MUST complete the course for the full duration to receive a certificate.  To get the full course experience, we ask delegates to participate but suggest that they attend from a quiet room due to the nature of the content</w:t>
      </w:r>
    </w:p>
    <w:p w:rsidR="006C5981" w:rsidRPr="00286626" w:rsidRDefault="006C5981" w:rsidP="00286626">
      <w:pPr>
        <w:pStyle w:val="Heading2"/>
        <w:rPr>
          <w:rFonts w:cs="Arial"/>
          <w:b/>
          <w:color w:val="auto"/>
          <w:sz w:val="16"/>
        </w:rPr>
      </w:pPr>
      <w:r w:rsidRPr="00286626">
        <w:rPr>
          <w:b/>
        </w:rPr>
        <w:t>Contact Us</w:t>
      </w:r>
    </w:p>
    <w:p w:rsidR="006C5981" w:rsidRPr="00EF5C95" w:rsidRDefault="006C5981" w:rsidP="006C5981">
      <w:pPr>
        <w:rPr>
          <w:sz w:val="24"/>
        </w:rPr>
      </w:pPr>
      <w:r w:rsidRPr="00EF5C95">
        <w:rPr>
          <w:sz w:val="24"/>
        </w:rPr>
        <w:t>If you have any questions at all at any stage, please do not hesitate to contact us!  Please copy both Judy and Donna into all emails – thank you.</w:t>
      </w:r>
    </w:p>
    <w:p w:rsidR="006C5981" w:rsidRPr="00FC4033" w:rsidRDefault="006C5981" w:rsidP="006C5981">
      <w:pPr>
        <w:rPr>
          <w:b/>
        </w:rPr>
      </w:pPr>
      <w:r w:rsidRPr="00EF5C95">
        <w:rPr>
          <w:sz w:val="24"/>
        </w:rPr>
        <w:t>Judy Corney</w:t>
      </w:r>
      <w:r w:rsidRPr="00EF5C95">
        <w:rPr>
          <w:sz w:val="24"/>
        </w:rPr>
        <w:tab/>
      </w:r>
      <w:r w:rsidRPr="00EF5C95">
        <w:rPr>
          <w:sz w:val="24"/>
        </w:rPr>
        <w:tab/>
      </w:r>
      <w:r w:rsidRPr="00EF5C95">
        <w:rPr>
          <w:sz w:val="24"/>
        </w:rPr>
        <w:tab/>
      </w:r>
      <w:r w:rsidRPr="00EF5C95">
        <w:rPr>
          <w:sz w:val="24"/>
        </w:rPr>
        <w:tab/>
      </w:r>
      <w:hyperlink r:id="rId15" w:history="1">
        <w:r w:rsidRPr="00006CD3">
          <w:rPr>
            <w:rStyle w:val="Hyperlink"/>
            <w:b/>
            <w:color w:val="2F5897" w:themeColor="text2"/>
            <w:sz w:val="24"/>
            <w:u w:val="none"/>
          </w:rPr>
          <w:t>judycorney@mindingyourbusiness.org.uk</w:t>
        </w:r>
      </w:hyperlink>
      <w:r w:rsidR="003D415C" w:rsidRPr="00EF5C95">
        <w:rPr>
          <w:b/>
          <w:sz w:val="24"/>
        </w:rPr>
        <w:br/>
      </w:r>
      <w:r w:rsidRPr="00EF5C95">
        <w:rPr>
          <w:sz w:val="24"/>
        </w:rPr>
        <w:t>Donna Barrington-Smith</w:t>
      </w:r>
      <w:r w:rsidRPr="00EF5C95">
        <w:rPr>
          <w:sz w:val="24"/>
        </w:rPr>
        <w:tab/>
      </w:r>
      <w:r w:rsidRPr="00EF5C95">
        <w:rPr>
          <w:sz w:val="24"/>
        </w:rPr>
        <w:tab/>
      </w:r>
      <w:hyperlink r:id="rId16" w:history="1">
        <w:r w:rsidRPr="00006CD3">
          <w:rPr>
            <w:rStyle w:val="Hyperlink"/>
            <w:b/>
            <w:color w:val="2F5897" w:themeColor="text2"/>
            <w:sz w:val="24"/>
            <w:u w:val="none"/>
          </w:rPr>
          <w:t>donna@esrasurrey.co.uk</w:t>
        </w:r>
      </w:hyperlink>
      <w:r w:rsidR="003D415C" w:rsidRPr="00EF5C95">
        <w:rPr>
          <w:b/>
          <w:sz w:val="24"/>
        </w:rPr>
        <w:br/>
      </w:r>
      <w:r w:rsidRPr="00EF5C95">
        <w:rPr>
          <w:sz w:val="24"/>
        </w:rPr>
        <w:t>Telephone:</w:t>
      </w:r>
      <w:r w:rsidRPr="00EF5C95">
        <w:rPr>
          <w:sz w:val="24"/>
        </w:rPr>
        <w:tab/>
      </w:r>
      <w:r w:rsidRPr="00EF5C95">
        <w:rPr>
          <w:sz w:val="24"/>
        </w:rPr>
        <w:tab/>
      </w:r>
      <w:r w:rsidRPr="00EF5C95">
        <w:rPr>
          <w:sz w:val="24"/>
        </w:rPr>
        <w:tab/>
      </w:r>
      <w:r w:rsidRPr="00EF5C95">
        <w:rPr>
          <w:sz w:val="24"/>
        </w:rPr>
        <w:tab/>
      </w:r>
      <w:r w:rsidRPr="00006CD3">
        <w:rPr>
          <w:b/>
          <w:color w:val="2F5897" w:themeColor="text2"/>
          <w:sz w:val="24"/>
        </w:rPr>
        <w:t>01737 772 126</w:t>
      </w:r>
      <w:r w:rsidR="00FC4033">
        <w:rPr>
          <w:b/>
          <w:color w:val="2F5897" w:themeColor="text2"/>
          <w:sz w:val="24"/>
        </w:rPr>
        <w:br/>
      </w:r>
      <w:r w:rsidR="00006CD3" w:rsidRPr="00FC4033">
        <w:rPr>
          <w:b/>
          <w:color w:val="2F5897" w:themeColor="text2"/>
        </w:rPr>
        <w:t xml:space="preserve">ESRA Limited &amp; MYB, </w:t>
      </w:r>
      <w:r w:rsidR="00193775" w:rsidRPr="00FC4033">
        <w:rPr>
          <w:b/>
          <w:color w:val="2F5897" w:themeColor="text2"/>
        </w:rPr>
        <w:t>1-3 Linkfield Corner, Redhill, Surrey RH1 1BL</w:t>
      </w:r>
      <w:r w:rsidR="00F81D41" w:rsidRPr="00FC4033">
        <w:rPr>
          <w:b/>
          <w:color w:val="2F5897" w:themeColor="text2"/>
        </w:rPr>
        <w:br/>
      </w:r>
      <w:r w:rsidR="00F81D41" w:rsidRPr="00FC4033">
        <w:t>Registered Company number 1512</w:t>
      </w:r>
      <w:r w:rsidR="001F5647" w:rsidRPr="00FC4033">
        <w:t xml:space="preserve">263. </w:t>
      </w:r>
      <w:r w:rsidR="00A804B4" w:rsidRPr="00FC4033">
        <w:tab/>
      </w:r>
      <w:r w:rsidR="00A804B4" w:rsidRPr="00FC4033">
        <w:tab/>
      </w:r>
      <w:r w:rsidR="001F5647" w:rsidRPr="00FC4033">
        <w:t>ESRA Charity number 281004</w:t>
      </w:r>
    </w:p>
    <w:sectPr w:rsidR="006C5981" w:rsidRPr="00FC4033" w:rsidSect="001C5FEF">
      <w:headerReference w:type="default" r:id="rId17"/>
      <w:footerReference w:type="even" r:id="rId18"/>
      <w:footerReference w:type="default" r:id="rId19"/>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BA" w:rsidRDefault="00B129BA">
      <w:pPr>
        <w:spacing w:after="0" w:line="240" w:lineRule="auto"/>
      </w:pPr>
      <w:r>
        <w:separator/>
      </w:r>
    </w:p>
  </w:endnote>
  <w:endnote w:type="continuationSeparator" w:id="0">
    <w:p w:rsidR="00B129BA" w:rsidRDefault="00B1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Lato Light">
    <w:altName w:val="Lato 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77" w:rsidRDefault="00FC4D77">
    <w:pPr>
      <w:jc w:val="right"/>
    </w:pPr>
  </w:p>
  <w:p w:rsidR="00FC4D77" w:rsidRDefault="001E6D68">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FC4D77" w:rsidRDefault="001E6D68">
    <w:pPr>
      <w:jc w:val="right"/>
    </w:pPr>
    <w:r>
      <w:rPr>
        <w:noProof/>
        <w:lang w:val="en-GB" w:eastAsia="en-GB"/>
      </w:rPr>
      <mc:AlternateContent>
        <mc:Choice Requires="wpg">
          <w:drawing>
            <wp:inline distT="0" distB="0" distL="0" distR="0" wp14:anchorId="16F7D53F" wp14:editId="3CBC7E8B">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5E05ED"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rsidR="00FC4D77" w:rsidRDefault="00FC4D77">
    <w:pPr>
      <w:pStyle w:val="NoSpacing"/>
      <w:rPr>
        <w:sz w:val="2"/>
        <w:szCs w:val="2"/>
      </w:rPr>
    </w:pPr>
  </w:p>
  <w:p w:rsidR="00FC4D77" w:rsidRDefault="00FC4D77"/>
  <w:p w:rsidR="00FC4D77" w:rsidRDefault="00FC4D77"/>
  <w:p w:rsidR="00FC4D77" w:rsidRDefault="00FC4D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77" w:rsidRDefault="00286626">
    <w:pPr>
      <w:jc w:val="center"/>
    </w:pPr>
    <w:r>
      <w:rPr>
        <w:color w:val="6076B4" w:themeColor="accent1"/>
      </w:rPr>
      <w:t xml:space="preserve">Contact Us </w:t>
    </w:r>
    <w:r w:rsidR="001E6D68">
      <w:rPr>
        <w:color w:val="6076B4" w:themeColor="accent1"/>
      </w:rPr>
      <w:sym w:font="Wingdings" w:char="F09F"/>
    </w:r>
    <w:r w:rsidR="001E6D68">
      <w:rPr>
        <w:color w:val="6076B4" w:themeColor="accent1"/>
      </w:rPr>
      <w:t xml:space="preserve"> </w:t>
    </w:r>
    <w:r w:rsidR="001E6D68">
      <w:rPr>
        <w:color w:val="6076B4" w:themeColor="accent1"/>
      </w:rPr>
      <w:fldChar w:fldCharType="begin"/>
    </w:r>
    <w:r w:rsidR="001E6D68">
      <w:rPr>
        <w:color w:val="6076B4" w:themeColor="accent1"/>
      </w:rPr>
      <w:instrText xml:space="preserve"> PAGE  \* Arabic  \* MERGEFORMAT </w:instrText>
    </w:r>
    <w:r w:rsidR="001E6D68">
      <w:rPr>
        <w:color w:val="6076B4" w:themeColor="accent1"/>
      </w:rPr>
      <w:fldChar w:fldCharType="separate"/>
    </w:r>
    <w:r w:rsidR="00FC4033">
      <w:rPr>
        <w:noProof/>
        <w:color w:val="6076B4" w:themeColor="accent1"/>
      </w:rPr>
      <w:t>1</w:t>
    </w:r>
    <w:r w:rsidR="001E6D68">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BA" w:rsidRDefault="00B129BA">
      <w:pPr>
        <w:spacing w:after="0" w:line="240" w:lineRule="auto"/>
      </w:pPr>
      <w:r>
        <w:separator/>
      </w:r>
    </w:p>
  </w:footnote>
  <w:footnote w:type="continuationSeparator" w:id="0">
    <w:p w:rsidR="00B129BA" w:rsidRDefault="00B12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le"/>
      <w:id w:val="-1396499233"/>
      <w:dataBinding w:prefixMappings="xmlns:ns0='http://schemas.openxmlformats.org/package/2006/metadata/core-properties' xmlns:ns1='http://purl.org/dc/elements/1.1/'" w:xpath="/ns0:coreProperties[1]/ns1:title[1]" w:storeItemID="{6C3C8BC8-F283-45AE-878A-BAB7291924A1}"/>
      <w:text/>
    </w:sdtPr>
    <w:sdtEndPr/>
    <w:sdtContent>
      <w:p w:rsidR="00FC4D77" w:rsidRDefault="007A2E6A">
        <w:pPr>
          <w:spacing w:after="0"/>
          <w:jc w:val="center"/>
          <w:rPr>
            <w:color w:val="E4E9EF" w:themeColor="background2"/>
          </w:rPr>
        </w:pPr>
        <w:r>
          <w:rPr>
            <w:color w:val="6076B4" w:themeColor="accent1"/>
            <w:lang w:val="en-GB"/>
          </w:rPr>
          <w:t>Mental Health First Aid Training with Minding Your Business (MYB)</w:t>
        </w:r>
      </w:p>
    </w:sdtContent>
  </w:sdt>
  <w:p w:rsidR="00FC4D77" w:rsidRDefault="001E6D68">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81495"/>
    <w:multiLevelType w:val="hybridMultilevel"/>
    <w:tmpl w:val="73F0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6E1E91"/>
    <w:multiLevelType w:val="hybridMultilevel"/>
    <w:tmpl w:val="091499A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nsid w:val="4DB56CD5"/>
    <w:multiLevelType w:val="hybridMultilevel"/>
    <w:tmpl w:val="E95A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A462B3"/>
    <w:multiLevelType w:val="hybridMultilevel"/>
    <w:tmpl w:val="79F65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6739F"/>
    <w:multiLevelType w:val="hybridMultilevel"/>
    <w:tmpl w:val="B96C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6A5AF2"/>
    <w:multiLevelType w:val="hybridMultilevel"/>
    <w:tmpl w:val="715A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853B54"/>
    <w:multiLevelType w:val="hybridMultilevel"/>
    <w:tmpl w:val="96C0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BA"/>
    <w:rsid w:val="00006CD3"/>
    <w:rsid w:val="00010D59"/>
    <w:rsid w:val="00024A02"/>
    <w:rsid w:val="000418C9"/>
    <w:rsid w:val="00045054"/>
    <w:rsid w:val="00051406"/>
    <w:rsid w:val="0007371F"/>
    <w:rsid w:val="00074F6B"/>
    <w:rsid w:val="00084310"/>
    <w:rsid w:val="000933F6"/>
    <w:rsid w:val="000F72C4"/>
    <w:rsid w:val="001301B2"/>
    <w:rsid w:val="0013698C"/>
    <w:rsid w:val="00141964"/>
    <w:rsid w:val="00146F84"/>
    <w:rsid w:val="00154C20"/>
    <w:rsid w:val="00187C28"/>
    <w:rsid w:val="00193775"/>
    <w:rsid w:val="001B398F"/>
    <w:rsid w:val="001B4123"/>
    <w:rsid w:val="001C171D"/>
    <w:rsid w:val="001C5FEF"/>
    <w:rsid w:val="001E6D68"/>
    <w:rsid w:val="001F347B"/>
    <w:rsid w:val="001F5647"/>
    <w:rsid w:val="00207627"/>
    <w:rsid w:val="00214E1A"/>
    <w:rsid w:val="00230346"/>
    <w:rsid w:val="002460F0"/>
    <w:rsid w:val="00265D60"/>
    <w:rsid w:val="002770EF"/>
    <w:rsid w:val="002803EC"/>
    <w:rsid w:val="00286626"/>
    <w:rsid w:val="002910B5"/>
    <w:rsid w:val="00293B9B"/>
    <w:rsid w:val="002A331E"/>
    <w:rsid w:val="002C1E28"/>
    <w:rsid w:val="002D367A"/>
    <w:rsid w:val="002D5A8C"/>
    <w:rsid w:val="002E0C13"/>
    <w:rsid w:val="003332A2"/>
    <w:rsid w:val="0033479F"/>
    <w:rsid w:val="00343B76"/>
    <w:rsid w:val="00344DF2"/>
    <w:rsid w:val="00360784"/>
    <w:rsid w:val="00391178"/>
    <w:rsid w:val="003A02F1"/>
    <w:rsid w:val="003B3181"/>
    <w:rsid w:val="003C65A0"/>
    <w:rsid w:val="003D415C"/>
    <w:rsid w:val="004005C7"/>
    <w:rsid w:val="00423264"/>
    <w:rsid w:val="00490A77"/>
    <w:rsid w:val="004A2673"/>
    <w:rsid w:val="004A46B9"/>
    <w:rsid w:val="004E1E60"/>
    <w:rsid w:val="0053268E"/>
    <w:rsid w:val="0056045C"/>
    <w:rsid w:val="0056707A"/>
    <w:rsid w:val="00573987"/>
    <w:rsid w:val="00575D9B"/>
    <w:rsid w:val="005861C5"/>
    <w:rsid w:val="00587004"/>
    <w:rsid w:val="00591AEB"/>
    <w:rsid w:val="005A3E04"/>
    <w:rsid w:val="005C6BCB"/>
    <w:rsid w:val="00600904"/>
    <w:rsid w:val="00630272"/>
    <w:rsid w:val="0063069F"/>
    <w:rsid w:val="00643BC7"/>
    <w:rsid w:val="0066091C"/>
    <w:rsid w:val="0066121B"/>
    <w:rsid w:val="006A02B1"/>
    <w:rsid w:val="006C4811"/>
    <w:rsid w:val="006C5981"/>
    <w:rsid w:val="006C729D"/>
    <w:rsid w:val="006F7557"/>
    <w:rsid w:val="007175C4"/>
    <w:rsid w:val="00727CE7"/>
    <w:rsid w:val="0073434E"/>
    <w:rsid w:val="007378F5"/>
    <w:rsid w:val="00741E3E"/>
    <w:rsid w:val="007519E9"/>
    <w:rsid w:val="00767A45"/>
    <w:rsid w:val="00767E12"/>
    <w:rsid w:val="007A19E1"/>
    <w:rsid w:val="007A1A05"/>
    <w:rsid w:val="007A2E6A"/>
    <w:rsid w:val="007A359C"/>
    <w:rsid w:val="007B6D43"/>
    <w:rsid w:val="007C531B"/>
    <w:rsid w:val="007D4C5C"/>
    <w:rsid w:val="007E7EE2"/>
    <w:rsid w:val="007F3C32"/>
    <w:rsid w:val="007F4ACE"/>
    <w:rsid w:val="007F700E"/>
    <w:rsid w:val="00800D82"/>
    <w:rsid w:val="00814C64"/>
    <w:rsid w:val="008311E7"/>
    <w:rsid w:val="00831D49"/>
    <w:rsid w:val="00832251"/>
    <w:rsid w:val="0083227A"/>
    <w:rsid w:val="00843886"/>
    <w:rsid w:val="0084733D"/>
    <w:rsid w:val="008778E9"/>
    <w:rsid w:val="00886B6D"/>
    <w:rsid w:val="008916DC"/>
    <w:rsid w:val="008C2AF0"/>
    <w:rsid w:val="008D10F2"/>
    <w:rsid w:val="008E7D7A"/>
    <w:rsid w:val="008F255F"/>
    <w:rsid w:val="00937AC2"/>
    <w:rsid w:val="00965891"/>
    <w:rsid w:val="00967A6B"/>
    <w:rsid w:val="00967DE0"/>
    <w:rsid w:val="009928F8"/>
    <w:rsid w:val="009B6620"/>
    <w:rsid w:val="009C0902"/>
    <w:rsid w:val="00A5250A"/>
    <w:rsid w:val="00A804B4"/>
    <w:rsid w:val="00AB78F8"/>
    <w:rsid w:val="00AD7CBB"/>
    <w:rsid w:val="00AE1833"/>
    <w:rsid w:val="00AF4CF5"/>
    <w:rsid w:val="00B129BA"/>
    <w:rsid w:val="00B33B28"/>
    <w:rsid w:val="00B976AB"/>
    <w:rsid w:val="00BA7870"/>
    <w:rsid w:val="00BB1689"/>
    <w:rsid w:val="00BC4F3E"/>
    <w:rsid w:val="00BD0E48"/>
    <w:rsid w:val="00C12EC2"/>
    <w:rsid w:val="00C34335"/>
    <w:rsid w:val="00C35AEC"/>
    <w:rsid w:val="00C862DB"/>
    <w:rsid w:val="00C94F70"/>
    <w:rsid w:val="00CB5120"/>
    <w:rsid w:val="00D30BBF"/>
    <w:rsid w:val="00D37FF8"/>
    <w:rsid w:val="00D466C4"/>
    <w:rsid w:val="00D527C3"/>
    <w:rsid w:val="00D55C96"/>
    <w:rsid w:val="00D67111"/>
    <w:rsid w:val="00D6740D"/>
    <w:rsid w:val="00D70CB4"/>
    <w:rsid w:val="00D85916"/>
    <w:rsid w:val="00D920F6"/>
    <w:rsid w:val="00DA18B0"/>
    <w:rsid w:val="00DB55F7"/>
    <w:rsid w:val="00DD1165"/>
    <w:rsid w:val="00DE2C89"/>
    <w:rsid w:val="00DF2AFA"/>
    <w:rsid w:val="00DF6B17"/>
    <w:rsid w:val="00E00AF0"/>
    <w:rsid w:val="00E050AB"/>
    <w:rsid w:val="00E32952"/>
    <w:rsid w:val="00E47B96"/>
    <w:rsid w:val="00E924E3"/>
    <w:rsid w:val="00EB02B3"/>
    <w:rsid w:val="00EB5592"/>
    <w:rsid w:val="00EF5C95"/>
    <w:rsid w:val="00F0028B"/>
    <w:rsid w:val="00F13AF0"/>
    <w:rsid w:val="00F169FA"/>
    <w:rsid w:val="00F21732"/>
    <w:rsid w:val="00F37202"/>
    <w:rsid w:val="00F44000"/>
    <w:rsid w:val="00F52265"/>
    <w:rsid w:val="00F81D41"/>
    <w:rsid w:val="00F85B9D"/>
    <w:rsid w:val="00F9207E"/>
    <w:rsid w:val="00FC4033"/>
    <w:rsid w:val="00FC4D77"/>
    <w:rsid w:val="00FD1F4B"/>
    <w:rsid w:val="00FE3A90"/>
    <w:rsid w:val="00FF0D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93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E28"/>
    <w:rPr>
      <w:color w:val="3399FF" w:themeColor="hyperlink"/>
      <w:u w:val="single"/>
    </w:rPr>
  </w:style>
  <w:style w:type="paragraph" w:customStyle="1" w:styleId="Default">
    <w:name w:val="Default"/>
    <w:rsid w:val="00B976AB"/>
    <w:pPr>
      <w:autoSpaceDE w:val="0"/>
      <w:autoSpaceDN w:val="0"/>
      <w:adjustRightInd w:val="0"/>
      <w:spacing w:after="0" w:line="240" w:lineRule="auto"/>
    </w:pPr>
    <w:rPr>
      <w:rFonts w:ascii="Lato Light" w:hAnsi="Lato Light" w:cs="Lato Light"/>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93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E28"/>
    <w:rPr>
      <w:color w:val="3399FF" w:themeColor="hyperlink"/>
      <w:u w:val="single"/>
    </w:rPr>
  </w:style>
  <w:style w:type="paragraph" w:customStyle="1" w:styleId="Default">
    <w:name w:val="Default"/>
    <w:rsid w:val="00B976AB"/>
    <w:pPr>
      <w:autoSpaceDE w:val="0"/>
      <w:autoSpaceDN w:val="0"/>
      <w:adjustRightInd w:val="0"/>
      <w:spacing w:after="0" w:line="240" w:lineRule="auto"/>
    </w:pPr>
    <w:rPr>
      <w:rFonts w:ascii="Lato Light" w:hAnsi="Lato Light" w:cs="Lato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dycorney@mindingyourbusiness.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mindingyourbusines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nna@esrasurre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judycorney@mindingyourbusiness.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donna@esrasurre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The Online Adult Mental Health First Aider course is equivalent to the MHFA Two Day course.  Please read, complete, sign and return this document IMMEDIATELY to judycorney@mindingyourbusiness.org.uk   and  donna@esrasurrey.co.uk.                                                                                                                     Booking Form issued by &lt;initial&gt;,  &lt;date&gt;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4945F035-200B-4B75-B4D4-F2370FD7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Template>
  <TotalTime>11</TotalTime>
  <Pages>10</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Mental Health First Aid Training with Minding Your Business (MYB)</vt:lpstr>
    </vt:vector>
  </TitlesOfParts>
  <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First Aid Training with Minding Your Business (MYB)</dc:title>
  <dc:subject>ONLINE MHFA Mental Health First Aider Course</dc:subject>
  <dc:creator>Donna</dc:creator>
  <cp:lastModifiedBy>Donna</cp:lastModifiedBy>
  <cp:revision>4</cp:revision>
  <cp:lastPrinted>2019-12-10T11:59:00Z</cp:lastPrinted>
  <dcterms:created xsi:type="dcterms:W3CDTF">2020-10-27T08:06:00Z</dcterms:created>
  <dcterms:modified xsi:type="dcterms:W3CDTF">2020-11-06T12:33:00Z</dcterms:modified>
</cp:coreProperties>
</file>