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14:paraId="1E031CF0" w14:textId="77777777" w:rsidR="00FC4D77" w:rsidRDefault="00AE1833">
          <w:r>
            <w:rPr>
              <w:noProof/>
              <w:lang w:val="en-GB" w:eastAsia="en-GB"/>
            </w:rPr>
            <w:drawing>
              <wp:anchor distT="0" distB="0" distL="114300" distR="114300" simplePos="0" relativeHeight="251656192" behindDoc="1" locked="0" layoutInCell="1" allowOverlap="1" wp14:anchorId="36F66913" wp14:editId="2629BD4B">
                <wp:simplePos x="0" y="0"/>
                <wp:positionH relativeFrom="column">
                  <wp:posOffset>1233805</wp:posOffset>
                </wp:positionH>
                <wp:positionV relativeFrom="paragraph">
                  <wp:posOffset>-492125</wp:posOffset>
                </wp:positionV>
                <wp:extent cx="3923665" cy="1301750"/>
                <wp:effectExtent l="0" t="0" r="635" b="0"/>
                <wp:wrapTight wrapText="bothSides">
                  <wp:wrapPolygon edited="0">
                    <wp:start x="0" y="0"/>
                    <wp:lineTo x="0" y="21179"/>
                    <wp:lineTo x="21499" y="21179"/>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A.MYB.Logo10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3665" cy="13017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bottomFromText="720" w:vertAnchor="page" w:horzAnchor="margin" w:tblpXSpec="center" w:tblpY="3758"/>
            <w:tblW w:w="4600" w:type="pct"/>
            <w:tblCellMar>
              <w:left w:w="288" w:type="dxa"/>
              <w:right w:w="288" w:type="dxa"/>
            </w:tblCellMar>
            <w:tblLook w:val="04A0" w:firstRow="1" w:lastRow="0" w:firstColumn="1" w:lastColumn="0" w:noHBand="0" w:noVBand="1"/>
          </w:tblPr>
          <w:tblGrid>
            <w:gridCol w:w="10080"/>
          </w:tblGrid>
          <w:tr w:rsidR="00AE1833" w14:paraId="74FC2BA0" w14:textId="77777777" w:rsidTr="0089028C">
            <w:trPr>
              <w:trHeight w:val="2977"/>
            </w:trPr>
            <w:tc>
              <w:tcPr>
                <w:tcW w:w="9804" w:type="dxa"/>
              </w:tcPr>
              <w:sdt>
                <w:sdtPr>
                  <w:rPr>
                    <w:b/>
                    <w:color w:val="00B050"/>
                    <w:sz w:val="72"/>
                    <w:szCs w:val="72"/>
                  </w:rPr>
                  <w:alias w:val="Title"/>
                  <w:id w:val="-308007970"/>
                  <w:dataBinding w:prefixMappings="xmlns:ns0='http://schemas.openxmlformats.org/package/2006/metadata/core-properties' xmlns:ns1='http://purl.org/dc/elements/1.1/'" w:xpath="/ns0:coreProperties[1]/ns1:title[1]" w:storeItemID="{6C3C8BC8-F283-45AE-878A-BAB7291924A1}"/>
                  <w:text/>
                </w:sdtPr>
                <w:sdtEndPr/>
                <w:sdtContent>
                  <w:p w14:paraId="7879D563" w14:textId="77777777" w:rsidR="00AE1833" w:rsidRDefault="007A2E6A" w:rsidP="007A359C">
                    <w:pPr>
                      <w:pStyle w:val="Title"/>
                      <w:jc w:val="center"/>
                      <w:rPr>
                        <w:sz w:val="96"/>
                      </w:rPr>
                    </w:pPr>
                    <w:r w:rsidRPr="00731C7F">
                      <w:rPr>
                        <w:b/>
                        <w:color w:val="00B050"/>
                        <w:sz w:val="72"/>
                        <w:szCs w:val="72"/>
                        <w:lang w:val="en-GB"/>
                      </w:rPr>
                      <w:t>Mental Health First Aid Training with Minding Your Business (MYB)</w:t>
                    </w:r>
                  </w:p>
                </w:sdtContent>
              </w:sdt>
            </w:tc>
          </w:tr>
          <w:tr w:rsidR="00C30136" w:rsidRPr="00C30136" w14:paraId="0E52C96C" w14:textId="77777777" w:rsidTr="007A359C">
            <w:trPr>
              <w:trHeight w:val="1126"/>
            </w:trPr>
            <w:tc>
              <w:tcPr>
                <w:tcW w:w="0" w:type="auto"/>
                <w:vAlign w:val="bottom"/>
              </w:tcPr>
              <w:sdt>
                <w:sdtPr>
                  <w:rPr>
                    <w:b/>
                    <w:color w:val="6076B4" w:themeColor="accent1"/>
                    <w:sz w:val="60"/>
                    <w:szCs w:val="60"/>
                  </w:rPr>
                  <w:alias w:val="Subtitle"/>
                  <w:id w:val="758173203"/>
                  <w:dataBinding w:prefixMappings="xmlns:ns0='http://schemas.openxmlformats.org/package/2006/metadata/core-properties' xmlns:ns1='http://purl.org/dc/elements/1.1/'" w:xpath="/ns0:coreProperties[1]/ns1:subject[1]" w:storeItemID="{6C3C8BC8-F283-45AE-878A-BAB7291924A1}"/>
                  <w:text/>
                </w:sdtPr>
                <w:sdtEndPr/>
                <w:sdtContent>
                  <w:p w14:paraId="0922924A" w14:textId="77777777" w:rsidR="00AE1833" w:rsidRPr="00C30136" w:rsidRDefault="000A335E" w:rsidP="00753A7D">
                    <w:pPr>
                      <w:pStyle w:val="Subtitle"/>
                      <w:jc w:val="center"/>
                      <w:rPr>
                        <w:color w:val="2F5897" w:themeColor="text2"/>
                        <w:sz w:val="60"/>
                        <w:szCs w:val="60"/>
                      </w:rPr>
                    </w:pPr>
                    <w:r w:rsidRPr="00C30136">
                      <w:rPr>
                        <w:b/>
                        <w:color w:val="6076B4" w:themeColor="accent1"/>
                        <w:sz w:val="60"/>
                        <w:szCs w:val="60"/>
                        <w:lang w:val="en-GB"/>
                      </w:rPr>
                      <w:t xml:space="preserve">ONLINE </w:t>
                    </w:r>
                    <w:r w:rsidR="00731C7F">
                      <w:rPr>
                        <w:b/>
                        <w:color w:val="6076B4" w:themeColor="accent1"/>
                        <w:sz w:val="60"/>
                        <w:szCs w:val="60"/>
                        <w:lang w:val="en-GB"/>
                      </w:rPr>
                      <w:t xml:space="preserve">Public </w:t>
                    </w:r>
                    <w:r w:rsidRPr="00C30136">
                      <w:rPr>
                        <w:b/>
                        <w:color w:val="6076B4" w:themeColor="accent1"/>
                        <w:sz w:val="60"/>
                        <w:szCs w:val="60"/>
                        <w:lang w:val="en-GB"/>
                      </w:rPr>
                      <w:t xml:space="preserve">MHFA </w:t>
                    </w:r>
                    <w:r w:rsidR="00DD782E">
                      <w:rPr>
                        <w:b/>
                        <w:color w:val="6076B4" w:themeColor="accent1"/>
                        <w:sz w:val="60"/>
                        <w:szCs w:val="60"/>
                        <w:lang w:val="en-GB"/>
                      </w:rPr>
                      <w:t>Champion</w:t>
                    </w:r>
                    <w:r w:rsidRPr="00C30136">
                      <w:rPr>
                        <w:b/>
                        <w:color w:val="6076B4" w:themeColor="accent1"/>
                        <w:sz w:val="60"/>
                        <w:szCs w:val="60"/>
                        <w:lang w:val="en-GB"/>
                      </w:rPr>
                      <w:t xml:space="preserve"> Course</w:t>
                    </w:r>
                    <w:r w:rsidR="00731C7F">
                      <w:rPr>
                        <w:b/>
                        <w:color w:val="6076B4" w:themeColor="accent1"/>
                        <w:sz w:val="60"/>
                        <w:szCs w:val="60"/>
                        <w:lang w:val="en-GB"/>
                      </w:rPr>
                      <w:t xml:space="preserve"> (097)</w:t>
                    </w:r>
                  </w:p>
                </w:sdtContent>
              </w:sdt>
            </w:tc>
          </w:tr>
          <w:tr w:rsidR="00AE1833" w:rsidRPr="00EF5C95" w14:paraId="1420D113" w14:textId="77777777" w:rsidTr="000418C9">
            <w:trPr>
              <w:trHeight w:val="3390"/>
            </w:trPr>
            <w:tc>
              <w:tcPr>
                <w:tcW w:w="0" w:type="auto"/>
                <w:vAlign w:val="bottom"/>
              </w:tcPr>
              <w:p w14:paraId="1905F1FA" w14:textId="77777777" w:rsidR="00AE1833" w:rsidRPr="00EF5C95" w:rsidRDefault="000418C9" w:rsidP="007A359C">
                <w:r w:rsidRPr="00EF5C95">
                  <w:rPr>
                    <w:rFonts w:asciiTheme="majorHAnsi" w:eastAsiaTheme="majorEastAsia" w:hAnsiTheme="majorHAnsi" w:cstheme="majorBidi"/>
                    <w:noProof/>
                    <w:color w:val="2F5897" w:themeColor="text2"/>
                    <w:spacing w:val="5"/>
                    <w:kern w:val="28"/>
                    <w:sz w:val="96"/>
                    <w:szCs w:val="56"/>
                    <w:lang w:val="en-GB" w:eastAsia="en-GB"/>
                    <w14:ligatures w14:val="standardContextual"/>
                    <w14:cntxtAlts/>
                  </w:rPr>
                  <mc:AlternateContent>
                    <mc:Choice Requires="wps">
                      <w:drawing>
                        <wp:anchor distT="91440" distB="274320" distL="114300" distR="114300" simplePos="0" relativeHeight="251657216" behindDoc="1" locked="0" layoutInCell="1" allowOverlap="1" wp14:anchorId="2A4FB359" wp14:editId="4EA033A6">
                          <wp:simplePos x="0" y="0"/>
                          <wp:positionH relativeFrom="margin">
                            <wp:posOffset>-88265</wp:posOffset>
                          </wp:positionH>
                          <wp:positionV relativeFrom="line">
                            <wp:posOffset>-500380</wp:posOffset>
                          </wp:positionV>
                          <wp:extent cx="6313170" cy="1967865"/>
                          <wp:effectExtent l="19050" t="19050" r="11430" b="23495"/>
                          <wp:wrapTight wrapText="bothSides">
                            <wp:wrapPolygon edited="0">
                              <wp:start x="-65" y="-572"/>
                              <wp:lineTo x="-65" y="21733"/>
                              <wp:lineTo x="21574" y="21733"/>
                              <wp:lineTo x="21574" y="-572"/>
                              <wp:lineTo x="-65" y="-572"/>
                            </wp:wrapPolygon>
                          </wp:wrapTight>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967865"/>
                                  </a:xfrm>
                                  <a:prstGeom prst="rect">
                                    <a:avLst/>
                                  </a:prstGeom>
                                  <a:ln>
                                    <a:headEnd/>
                                    <a:tailEnd/>
                                  </a:ln>
                                  <a:extLst>
                                    <a:ext uri="{53640926-AAD7-44D8-BBD7-CCE9431645EC}">
                                      <a14:shadowObscured xmlns:a14="http://schemas.microsoft.com/office/drawing/2010/main" val="1"/>
                                    </a:ext>
                                  </a:extLst>
                                </wps:spPr>
                                <wps:style>
                                  <a:lnRef idx="2">
                                    <a:schemeClr val="accent1"/>
                                  </a:lnRef>
                                  <a:fillRef idx="1">
                                    <a:schemeClr val="lt1"/>
                                  </a:fillRef>
                                  <a:effectRef idx="0">
                                    <a:schemeClr val="accent1"/>
                                  </a:effectRef>
                                  <a:fontRef idx="minor">
                                    <a:schemeClr val="dk1"/>
                                  </a:fontRef>
                                </wps:style>
                                <wps:txbx>
                                  <w:txbxContent>
                                    <w:p w14:paraId="3A079748" w14:textId="77777777" w:rsidR="00BE1767" w:rsidRPr="00D67111" w:rsidRDefault="00BE1767">
                                      <w:pPr>
                                        <w:pStyle w:val="Quote"/>
                                        <w:rPr>
                                          <w:b/>
                                          <w:color w:val="C69393" w:themeColor="accent2" w:themeTint="99"/>
                                          <w:sz w:val="40"/>
                                          <w:szCs w:val="40"/>
                                          <w:lang w:val="en-GB"/>
                                        </w:rPr>
                                      </w:pPr>
                                      <w:r w:rsidRPr="00D67111">
                                        <w:rPr>
                                          <w:b/>
                                          <w:color w:val="C69393" w:themeColor="accent2" w:themeTint="99"/>
                                          <w:sz w:val="40"/>
                                          <w:szCs w:val="40"/>
                                          <w:lang w:val="en-GB"/>
                                        </w:rPr>
                                        <w:t xml:space="preserve">MYB </w:t>
                                      </w:r>
                                      <w:r>
                                        <w:rPr>
                                          <w:b/>
                                          <w:color w:val="C69393" w:themeColor="accent2" w:themeTint="99"/>
                                          <w:sz w:val="40"/>
                                          <w:szCs w:val="40"/>
                                          <w:lang w:val="en-GB"/>
                                        </w:rPr>
                                        <w:t>COURSE</w:t>
                                      </w:r>
                                      <w:r w:rsidRPr="00D67111">
                                        <w:rPr>
                                          <w:b/>
                                          <w:color w:val="C69393" w:themeColor="accent2" w:themeTint="99"/>
                                          <w:sz w:val="40"/>
                                          <w:szCs w:val="40"/>
                                          <w:lang w:val="en-GB"/>
                                        </w:rPr>
                                        <w:t xml:space="preserve"> </w:t>
                                      </w:r>
                                      <w:r w:rsidRPr="00731C7F">
                                        <w:rPr>
                                          <w:b/>
                                          <w:color w:val="C69393" w:themeColor="accent2" w:themeTint="99"/>
                                          <w:sz w:val="40"/>
                                          <w:szCs w:val="40"/>
                                          <w:lang w:val="en-GB"/>
                                        </w:rPr>
                                        <w:t>REFERENCE:         MYB21 - 097</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5DEDF3C1" id="AutoShape 11" o:spid="_x0000_s1026" style="position:absolute;margin-left:-6.95pt;margin-top:-39.4pt;width:497.1pt;height:154.95pt;z-index:-251659264;visibility:visible;mso-wrap-style:square;mso-width-percent:0;mso-height-percent:0;mso-wrap-distance-left:9pt;mso-wrap-distance-top:7.2pt;mso-wrap-distance-right:9pt;mso-wrap-distance-bottom:21.6pt;mso-position-horizontal:absolute;mso-position-horizontal-relative:margin;mso-position-vertical:absolute;mso-position-vertical-relative:lin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" fillcolor="white [3201]" strokecolor="#6076b4 [3204]" strokeweight="2.25pt">
                          <v:textbox style="mso-fit-shape-to-text:t">
                            <w:txbxContent>
                              <w:p w:rsidR="00BE1767" w:rsidRPr="00D67111" w:rsidRDefault="00BE1767">
                                <w:pPr>
                                  <w:pStyle w:val="Quote"/>
                                  <w:rPr>
                                    <w:b/>
                                    <w:color w:val="C69393" w:themeColor="accent2" w:themeTint="99"/>
                                    <w:sz w:val="40"/>
                                    <w:szCs w:val="40"/>
                                    <w:lang w:val="en-GB"/>
                                  </w:rPr>
                                </w:pPr>
                                <w:r w:rsidRPr="00D67111">
                                  <w:rPr>
                                    <w:b/>
                                    <w:color w:val="C69393" w:themeColor="accent2" w:themeTint="99"/>
                                    <w:sz w:val="40"/>
                                    <w:szCs w:val="40"/>
                                    <w:lang w:val="en-GB"/>
                                  </w:rPr>
                                  <w:t xml:space="preserve">MYB </w:t>
                                </w:r>
                                <w:r>
                                  <w:rPr>
                                    <w:b/>
                                    <w:color w:val="C69393" w:themeColor="accent2" w:themeTint="99"/>
                                    <w:sz w:val="40"/>
                                    <w:szCs w:val="40"/>
                                    <w:lang w:val="en-GB"/>
                                  </w:rPr>
                                  <w:t>COURSE</w:t>
                                </w:r>
                                <w:r w:rsidRPr="00D67111">
                                  <w:rPr>
                                    <w:b/>
                                    <w:color w:val="C69393" w:themeColor="accent2" w:themeTint="99"/>
                                    <w:sz w:val="40"/>
                                    <w:szCs w:val="40"/>
                                    <w:lang w:val="en-GB"/>
                                  </w:rPr>
                                  <w:t xml:space="preserve"> </w:t>
                                </w:r>
                                <w:r w:rsidRPr="00731C7F">
                                  <w:rPr>
                                    <w:b/>
                                    <w:color w:val="C69393" w:themeColor="accent2" w:themeTint="99"/>
                                    <w:sz w:val="40"/>
                                    <w:szCs w:val="40"/>
                                    <w:lang w:val="en-GB"/>
                                  </w:rPr>
                                  <w:t>REFERENCE:         MYB21 - 097</w:t>
                                </w:r>
                              </w:p>
                            </w:txbxContent>
                          </v:textbox>
                          <w10:wrap type="tight" anchorx="margin" anchory="line"/>
                        </v:rect>
                      </w:pict>
                    </mc:Fallback>
                  </mc:AlternateContent>
                </w:r>
              </w:p>
            </w:tc>
          </w:tr>
          <w:tr w:rsidR="00AE1833" w:rsidRPr="00EF5C95" w14:paraId="3729DDEF" w14:textId="77777777" w:rsidTr="000418C9">
            <w:trPr>
              <w:trHeight w:val="1567"/>
            </w:trPr>
            <w:tc>
              <w:tcPr>
                <w:tcW w:w="0" w:type="auto"/>
                <w:vAlign w:val="bottom"/>
              </w:tcPr>
              <w:sdt>
                <w:sdtPr>
                  <w:rPr>
                    <w:rFonts w:asciiTheme="majorHAnsi" w:eastAsiaTheme="majorEastAsia" w:hAnsiTheme="majorHAnsi" w:cstheme="majorBidi"/>
                    <w:b/>
                    <w:bCs/>
                    <w:i/>
                    <w:iCs/>
                    <w:color w:val="2F5897" w:themeColor="text2"/>
                    <w:sz w:val="23"/>
                  </w:rPr>
                  <w:alias w:val="Abstract"/>
                  <w:id w:val="553592755"/>
                  <w:dataBinding w:prefixMappings="xmlns:ns0='http://schemas.microsoft.com/office/2006/coverPageProps'" w:xpath="/ns0:CoverPageProperties[1]/ns0:Abstract[1]" w:storeItemID="{55AF091B-3C7A-41E3-B477-F2FDAA23CFDA}"/>
                  <w:text/>
                </w:sdtPr>
                <w:sdtEndPr/>
                <w:sdtContent>
                  <w:p w14:paraId="4A0183CB" w14:textId="77777777" w:rsidR="00AE1833" w:rsidRPr="00EF5C95" w:rsidRDefault="00D07FD5" w:rsidP="00B241B7">
                    <w:pPr>
                      <w:jc w:val="center"/>
                    </w:pPr>
                    <w:r w:rsidRPr="00731C7F">
                      <w:rPr>
                        <w:rFonts w:asciiTheme="majorHAnsi" w:eastAsiaTheme="majorEastAsia" w:hAnsiTheme="majorHAnsi" w:cstheme="majorBidi"/>
                        <w:b/>
                        <w:bCs/>
                        <w:i/>
                        <w:iCs/>
                        <w:color w:val="2F5897" w:themeColor="text2"/>
                        <w:sz w:val="23"/>
                      </w:rPr>
                      <w:t xml:space="preserve">Please read, complete, sign and return this document IMMEDIATELY to judycorney@mindingyourbusiness.org.uk  and  donna@esrasurrey.co.uk.                                                                                                                     Booking Form issued by </w:t>
                    </w:r>
                    <w:r w:rsidR="003D0614">
                      <w:rPr>
                        <w:rFonts w:asciiTheme="majorHAnsi" w:eastAsiaTheme="majorEastAsia" w:hAnsiTheme="majorHAnsi" w:cstheme="majorBidi"/>
                        <w:b/>
                        <w:bCs/>
                        <w:i/>
                        <w:iCs/>
                        <w:color w:val="2F5897" w:themeColor="text2"/>
                        <w:sz w:val="23"/>
                      </w:rPr>
                      <w:t xml:space="preserve">9 August </w:t>
                    </w:r>
                    <w:r w:rsidR="00731C7F" w:rsidRPr="00731C7F">
                      <w:rPr>
                        <w:rFonts w:asciiTheme="majorHAnsi" w:eastAsiaTheme="majorEastAsia" w:hAnsiTheme="majorHAnsi" w:cstheme="majorBidi"/>
                        <w:b/>
                        <w:bCs/>
                        <w:i/>
                        <w:iCs/>
                        <w:color w:val="2F5897" w:themeColor="text2"/>
                        <w:sz w:val="23"/>
                      </w:rPr>
                      <w:t>2021, DBS</w:t>
                    </w:r>
                    <w:r w:rsidRPr="00731C7F">
                      <w:rPr>
                        <w:rFonts w:asciiTheme="majorHAnsi" w:eastAsiaTheme="majorEastAsia" w:hAnsiTheme="majorHAnsi" w:cstheme="majorBidi"/>
                        <w:b/>
                        <w:bCs/>
                        <w:i/>
                        <w:iCs/>
                        <w:color w:val="2F5897" w:themeColor="text2"/>
                        <w:sz w:val="23"/>
                      </w:rPr>
                      <w:t xml:space="preserve"> </w:t>
                    </w:r>
                  </w:p>
                </w:sdtContent>
              </w:sdt>
            </w:tc>
          </w:tr>
          <w:tr w:rsidR="00AE1833" w:rsidRPr="00EF5C95" w14:paraId="506AEEAE" w14:textId="77777777" w:rsidTr="007A359C">
            <w:tc>
              <w:tcPr>
                <w:tcW w:w="0" w:type="auto"/>
                <w:vAlign w:val="bottom"/>
              </w:tcPr>
              <w:p w14:paraId="5C33F5D6" w14:textId="77777777" w:rsidR="00AE1833" w:rsidRPr="00EF5C95" w:rsidRDefault="00AE1833" w:rsidP="007A359C">
                <w:pPr>
                  <w:jc w:val="center"/>
                </w:pPr>
              </w:p>
            </w:tc>
          </w:tr>
        </w:tbl>
        <w:p w14:paraId="31535E2E" w14:textId="77777777" w:rsidR="00FC4D77" w:rsidRPr="0082513A" w:rsidRDefault="001E6D68">
          <w:pPr>
            <w:rPr>
              <w:rFonts w:asciiTheme="majorHAnsi" w:eastAsiaTheme="majorEastAsia" w:hAnsiTheme="majorHAnsi" w:cstheme="majorBidi"/>
              <w:color w:val="2F5897" w:themeColor="text2"/>
              <w:spacing w:val="5"/>
              <w:kern w:val="28"/>
              <w:sz w:val="96"/>
              <w:szCs w:val="56"/>
              <w14:ligatures w14:val="standardContextual"/>
              <w14:cntxtAlts/>
            </w:rPr>
          </w:pPr>
          <w:r w:rsidRPr="0082513A">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14:paraId="6650E3CC" w14:textId="77777777" w:rsidR="00FC4D77" w:rsidRPr="00EF5C95" w:rsidRDefault="007A2E6A">
          <w:pPr>
            <w:pStyle w:val="Title"/>
          </w:pPr>
          <w:r>
            <w:rPr>
              <w:lang w:val="en-GB"/>
            </w:rPr>
            <w:t>Mental Health First Aid Training with Minding Your Business (MYB)</w:t>
          </w:r>
        </w:p>
      </w:sdtContent>
    </w:sdt>
    <w:p w14:paraId="48400830" w14:textId="77777777" w:rsidR="00FC4D77" w:rsidRPr="00B241B7" w:rsidRDefault="001E6D68">
      <w:pPr>
        <w:pStyle w:val="Subtitle"/>
        <w:rPr>
          <w:b/>
        </w:rPr>
      </w:pPr>
      <w:r w:rsidRPr="00B241B7">
        <w:rPr>
          <w:b/>
          <w:noProof/>
          <w:lang w:val="en-GB" w:eastAsia="en-GB"/>
        </w:rPr>
        <mc:AlternateContent>
          <mc:Choice Requires="wps">
            <w:drawing>
              <wp:anchor distT="0" distB="0" distL="274320" distR="114300" simplePos="0" relativeHeight="251658240" behindDoc="0" locked="0" layoutInCell="1" allowOverlap="1" wp14:anchorId="72EA4ABB" wp14:editId="2141E990">
                <wp:simplePos x="0" y="0"/>
                <wp:positionH relativeFrom="margin">
                  <wp:align>right</wp:align>
                </wp:positionH>
                <wp:positionV relativeFrom="margin">
                  <wp:align>center</wp:align>
                </wp:positionV>
                <wp:extent cx="1920240" cy="8264525"/>
                <wp:effectExtent l="0" t="0" r="9525" b="3175"/>
                <wp:wrapSquare wrapText="bothSides"/>
                <wp:docPr id="2" name="Rectangle 2"/>
                <wp:cNvGraphicFramePr/>
                <a:graphic xmlns:a="http://schemas.openxmlformats.org/drawingml/2006/main">
                  <a:graphicData uri="http://schemas.microsoft.com/office/word/2010/wordprocessingShape">
                    <wps:wsp>
                      <wps:cNvSpPr/>
                      <wps:spPr>
                        <a:xfrm>
                          <a:off x="0" y="0"/>
                          <a:ext cx="1920240" cy="8264769"/>
                        </a:xfrm>
                        <a:prstGeom prst="rect">
                          <a:avLst/>
                        </a:prstGeom>
                        <a:solidFill>
                          <a:srgbClr val="CDE5F3">
                            <a:alpha val="8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11C13" w14:textId="77777777" w:rsidR="00BE1767" w:rsidRPr="00813C2E" w:rsidRDefault="00BE1767" w:rsidP="0089078F">
                            <w:pPr>
                              <w:pStyle w:val="Heading1"/>
                              <w:jc w:val="center"/>
                              <w:rPr>
                                <w:b/>
                                <w:i w:val="0"/>
                                <w:color w:val="2F5897" w:themeColor="text2"/>
                              </w:rPr>
                            </w:pPr>
                            <w:r w:rsidRPr="00813C2E">
                              <w:rPr>
                                <w:b/>
                                <w:i w:val="0"/>
                                <w:color w:val="2F5897" w:themeColor="text2"/>
                              </w:rPr>
                              <w:t>Cost</w:t>
                            </w:r>
                          </w:p>
                          <w:p w14:paraId="279ED8AD" w14:textId="77777777" w:rsidR="00BE1767" w:rsidRDefault="00BE1767" w:rsidP="0089078F">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14:paraId="13EB1B2C" w14:textId="77777777" w:rsidR="00BE1767" w:rsidRDefault="00BE1767" w:rsidP="0089078F">
                            <w:pPr>
                              <w:spacing w:after="0" w:line="240" w:lineRule="auto"/>
                              <w:jc w:val="center"/>
                              <w:rPr>
                                <w:b/>
                                <w:color w:val="2F5897" w:themeColor="text2"/>
                                <w:sz w:val="28"/>
                                <w:szCs w:val="28"/>
                              </w:rPr>
                            </w:pPr>
                            <w:r w:rsidRPr="00731C7F">
                              <w:rPr>
                                <w:b/>
                                <w:color w:val="2F5897" w:themeColor="text2"/>
                                <w:sz w:val="28"/>
                                <w:szCs w:val="28"/>
                              </w:rPr>
                              <w:t>MYB £1</w:t>
                            </w:r>
                            <w:r w:rsidR="003D0614">
                              <w:rPr>
                                <w:b/>
                                <w:color w:val="2F5897" w:themeColor="text2"/>
                                <w:sz w:val="28"/>
                                <w:szCs w:val="28"/>
                              </w:rPr>
                              <w:t>5</w:t>
                            </w:r>
                            <w:r w:rsidRPr="00731C7F">
                              <w:rPr>
                                <w:b/>
                                <w:color w:val="2F5897" w:themeColor="text2"/>
                                <w:sz w:val="28"/>
                                <w:szCs w:val="28"/>
                              </w:rPr>
                              <w:t>0.00</w:t>
                            </w:r>
                          </w:p>
                          <w:p w14:paraId="3D7E34E9" w14:textId="77777777" w:rsidR="00BE1767" w:rsidRDefault="00BE1767" w:rsidP="0089078F">
                            <w:pPr>
                              <w:jc w:val="center"/>
                              <w:rPr>
                                <w:color w:val="2F5897" w:themeColor="text2"/>
                              </w:rPr>
                            </w:pPr>
                            <w:r w:rsidRPr="00366123">
                              <w:rPr>
                                <w:b/>
                                <w:color w:val="2F5897" w:themeColor="text2"/>
                              </w:rPr>
                              <w:t>per person</w:t>
                            </w:r>
                            <w:r>
                              <w:rPr>
                                <w:color w:val="2F5897" w:themeColor="text2"/>
                              </w:rPr>
                              <w:br/>
                            </w:r>
                          </w:p>
                          <w:p w14:paraId="2DC0A4E3" w14:textId="77777777" w:rsidR="00BE1767" w:rsidRDefault="00BE1767" w:rsidP="00D17ADE">
                            <w:pPr>
                              <w:rPr>
                                <w:color w:val="2F5897" w:themeColor="text2"/>
                              </w:rPr>
                            </w:pPr>
                            <w:r>
                              <w:rPr>
                                <w:color w:val="2F5897" w:themeColor="text2"/>
                              </w:rPr>
                              <w:t>MHFA England RRP is £200.00 per person. MYB &amp; ESRA are pleased to offer a subsidised rate</w:t>
                            </w:r>
                          </w:p>
                          <w:p w14:paraId="528274ED" w14:textId="77777777" w:rsidR="00BE1767" w:rsidRDefault="00BE1767" w:rsidP="00D17ADE">
                            <w:pPr>
                              <w:rPr>
                                <w:color w:val="2F5897" w:themeColor="text2"/>
                              </w:rPr>
                            </w:pPr>
                          </w:p>
                          <w:p w14:paraId="71CC877B" w14:textId="77777777" w:rsidR="00BE1767" w:rsidRDefault="00BE1767" w:rsidP="0063069F">
                            <w:pPr>
                              <w:rPr>
                                <w:color w:val="2F5897" w:themeColor="text2"/>
                              </w:rPr>
                            </w:pPr>
                          </w:p>
                          <w:p w14:paraId="4E765C4A" w14:textId="77777777" w:rsidR="00BE1767" w:rsidRPr="004D5CCC" w:rsidRDefault="00BE1767" w:rsidP="004D5CCC">
                            <w:pPr>
                              <w:pStyle w:val="Heading1"/>
                              <w:jc w:val="center"/>
                              <w:rPr>
                                <w:b/>
                                <w:i w:val="0"/>
                                <w:color w:val="2F5897" w:themeColor="text2"/>
                              </w:rPr>
                            </w:pPr>
                            <w:r w:rsidRPr="004D5CCC">
                              <w:rPr>
                                <w:b/>
                                <w:i w:val="0"/>
                                <w:color w:val="2F5897" w:themeColor="text2"/>
                              </w:rPr>
                              <w:t>Invoice</w:t>
                            </w:r>
                          </w:p>
                          <w:p w14:paraId="2DBF5E39" w14:textId="77777777" w:rsidR="00BE1767" w:rsidRDefault="00BE1767" w:rsidP="004D5CCC">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14:paraId="218E744B" w14:textId="77777777" w:rsidR="00BE1767" w:rsidRPr="00731C7F" w:rsidRDefault="00BE1767" w:rsidP="00731C7F">
                            <w:pPr>
                              <w:jc w:val="center"/>
                              <w:rPr>
                                <w:color w:val="2F5897" w:themeColor="text2"/>
                              </w:rPr>
                            </w:pPr>
                            <w:r w:rsidRPr="00C34335">
                              <w:rPr>
                                <w:b/>
                                <w:color w:val="2F5897" w:themeColor="text2"/>
                                <w:sz w:val="6"/>
                                <w:szCs w:val="26"/>
                              </w:rPr>
                              <w:br/>
                            </w:r>
                            <w:r>
                              <w:rPr>
                                <w:b/>
                                <w:color w:val="2F5897" w:themeColor="text2"/>
                                <w:sz w:val="26"/>
                                <w:szCs w:val="26"/>
                              </w:rPr>
                              <w:t>£</w:t>
                            </w:r>
                            <w:r w:rsidRPr="00731C7F">
                              <w:rPr>
                                <w:b/>
                                <w:color w:val="2F5897" w:themeColor="text2"/>
                                <w:sz w:val="26"/>
                                <w:szCs w:val="26"/>
                              </w:rPr>
                              <w:t>1</w:t>
                            </w:r>
                            <w:r w:rsidR="003D0614">
                              <w:rPr>
                                <w:b/>
                                <w:color w:val="2F5897" w:themeColor="text2"/>
                                <w:sz w:val="26"/>
                                <w:szCs w:val="26"/>
                              </w:rPr>
                              <w:t>5</w:t>
                            </w:r>
                            <w:r w:rsidRPr="00731C7F">
                              <w:rPr>
                                <w:b/>
                                <w:color w:val="2F5897" w:themeColor="text2"/>
                                <w:sz w:val="26"/>
                                <w:szCs w:val="26"/>
                              </w:rPr>
                              <w:t>0.00 per person</w:t>
                            </w:r>
                            <w:r>
                              <w:rPr>
                                <w:b/>
                                <w:color w:val="2F5897" w:themeColor="text2"/>
                                <w:sz w:val="26"/>
                                <w:szCs w:val="26"/>
                              </w:rPr>
                              <w:br/>
                            </w:r>
                            <w:r>
                              <w:rPr>
                                <w:color w:val="2F5897" w:themeColor="text2"/>
                              </w:rPr>
                              <w:br/>
                            </w:r>
                            <w:r w:rsidRPr="00731C7F">
                              <w:rPr>
                                <w:color w:val="2F5897" w:themeColor="text2"/>
                              </w:rPr>
                              <w:t>An invoice will be raised for the full amount on receipt of this signed booking form.</w:t>
                            </w:r>
                          </w:p>
                          <w:p w14:paraId="711034F0" w14:textId="77777777" w:rsidR="00BE1767" w:rsidRPr="00731C7F" w:rsidRDefault="00BE1767" w:rsidP="00731C7F">
                            <w:pPr>
                              <w:jc w:val="center"/>
                              <w:rPr>
                                <w:color w:val="2F5897" w:themeColor="text2"/>
                              </w:rPr>
                            </w:pPr>
                            <w:r w:rsidRPr="00731C7F">
                              <w:rPr>
                                <w:color w:val="2F5897" w:themeColor="text2"/>
                              </w:rPr>
                              <w:t>Please organise immediate payment.</w:t>
                            </w:r>
                          </w:p>
                          <w:p w14:paraId="15CBD746" w14:textId="77777777" w:rsidR="00BE1767" w:rsidRPr="00C34335" w:rsidRDefault="00BE1767" w:rsidP="00731C7F">
                            <w:pPr>
                              <w:jc w:val="center"/>
                              <w:rPr>
                                <w:b/>
                                <w:color w:val="2F5897" w:themeColor="text2"/>
                                <w:sz w:val="26"/>
                                <w:szCs w:val="26"/>
                              </w:rPr>
                            </w:pPr>
                            <w:r w:rsidRPr="00731C7F">
                              <w:rPr>
                                <w:color w:val="2F5897" w:themeColor="text2"/>
                              </w:rPr>
                              <w:t>NO VAT is added</w:t>
                            </w: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30000</wp14:pctWidth>
                </wp14:sizeRelH>
                <wp14:sizeRelV relativeFrom="margin">
                  <wp14:pctHeight>0</wp14:pctHeight>
                </wp14:sizeRelV>
              </wp:anchor>
            </w:drawing>
          </mc:Choice>
          <mc:Fallback>
            <w:pict>
              <v:rect w14:anchorId="3341B588" id="Rectangle 2" o:spid="_x0000_s1027" style="position:absolute;margin-left:100pt;margin-top:0;width:151.2pt;height:650.75pt;z-index:251658240;visibility:visible;mso-wrap-style:square;mso-width-percent:300;mso-height-percent:0;mso-wrap-distance-left:21.6pt;mso-wrap-distance-top:0;mso-wrap-distance-right:9pt;mso-wrap-distance-bottom:0;mso-position-horizontal:right;mso-position-horizontal-relative:margin;mso-position-vertical:center;mso-position-vertical-relative:margin;mso-width-percent:3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" fillcolor="#cde5f3" stroked="f" strokeweight="2.25pt">
                <v:fill opacity="55769f"/>
                <v:textbox inset="14.4pt,36pt,14.4pt,10.8pt">
                  <w:txbxContent>
                    <w:p w:rsidR="00BE1767" w:rsidRPr="00813C2E" w:rsidRDefault="00BE1767" w:rsidP="0089078F">
                      <w:pPr>
                        <w:pStyle w:val="Heading1"/>
                        <w:jc w:val="center"/>
                        <w:rPr>
                          <w:b/>
                          <w:i w:val="0"/>
                          <w:color w:val="2F5897" w:themeColor="text2"/>
                        </w:rPr>
                      </w:pPr>
                      <w:r w:rsidRPr="00813C2E">
                        <w:rPr>
                          <w:b/>
                          <w:i w:val="0"/>
                          <w:color w:val="2F5897" w:themeColor="text2"/>
                        </w:rPr>
                        <w:t>Cost</w:t>
                      </w:r>
                    </w:p>
                    <w:p w:rsidR="00BE1767" w:rsidRDefault="00BE1767" w:rsidP="0089078F">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BE1767" w:rsidRDefault="00BE1767" w:rsidP="0089078F">
                      <w:pPr>
                        <w:spacing w:after="0" w:line="240" w:lineRule="auto"/>
                        <w:jc w:val="center"/>
                        <w:rPr>
                          <w:b/>
                          <w:color w:val="2F5897" w:themeColor="text2"/>
                          <w:sz w:val="28"/>
                          <w:szCs w:val="28"/>
                        </w:rPr>
                      </w:pPr>
                      <w:r w:rsidRPr="00731C7F">
                        <w:rPr>
                          <w:b/>
                          <w:color w:val="2F5897" w:themeColor="text2"/>
                          <w:sz w:val="28"/>
                          <w:szCs w:val="28"/>
                        </w:rPr>
                        <w:t>MYB £1</w:t>
                      </w:r>
                      <w:r w:rsidR="003D0614">
                        <w:rPr>
                          <w:b/>
                          <w:color w:val="2F5897" w:themeColor="text2"/>
                          <w:sz w:val="28"/>
                          <w:szCs w:val="28"/>
                        </w:rPr>
                        <w:t>5</w:t>
                      </w:r>
                      <w:r w:rsidRPr="00731C7F">
                        <w:rPr>
                          <w:b/>
                          <w:color w:val="2F5897" w:themeColor="text2"/>
                          <w:sz w:val="28"/>
                          <w:szCs w:val="28"/>
                        </w:rPr>
                        <w:t>0.00</w:t>
                      </w:r>
                    </w:p>
                    <w:p w:rsidR="00BE1767" w:rsidRDefault="00BE1767" w:rsidP="0089078F">
                      <w:pPr>
                        <w:jc w:val="center"/>
                        <w:rPr>
                          <w:color w:val="2F5897" w:themeColor="text2"/>
                        </w:rPr>
                      </w:pPr>
                      <w:r w:rsidRPr="00366123">
                        <w:rPr>
                          <w:b/>
                          <w:color w:val="2F5897" w:themeColor="text2"/>
                        </w:rPr>
                        <w:t>per person</w:t>
                      </w:r>
                      <w:r>
                        <w:rPr>
                          <w:color w:val="2F5897" w:themeColor="text2"/>
                        </w:rPr>
                        <w:br/>
                      </w:r>
                    </w:p>
                    <w:p w:rsidR="00BE1767" w:rsidRDefault="00BE1767" w:rsidP="00D17ADE">
                      <w:pPr>
                        <w:rPr>
                          <w:color w:val="2F5897" w:themeColor="text2"/>
                        </w:rPr>
                      </w:pPr>
                      <w:r>
                        <w:rPr>
                          <w:color w:val="2F5897" w:themeColor="text2"/>
                        </w:rPr>
                        <w:t xml:space="preserve">MHFA England RRP is £200.00 per person. MYB &amp; ESRA are pleased to offer a </w:t>
                      </w:r>
                      <w:proofErr w:type="spellStart"/>
                      <w:r>
                        <w:rPr>
                          <w:color w:val="2F5897" w:themeColor="text2"/>
                        </w:rPr>
                        <w:t>subsidised</w:t>
                      </w:r>
                      <w:proofErr w:type="spellEnd"/>
                      <w:r>
                        <w:rPr>
                          <w:color w:val="2F5897" w:themeColor="text2"/>
                        </w:rPr>
                        <w:t xml:space="preserve"> rate</w:t>
                      </w:r>
                    </w:p>
                    <w:p w:rsidR="00BE1767" w:rsidRDefault="00BE1767" w:rsidP="00D17ADE">
                      <w:pPr>
                        <w:rPr>
                          <w:color w:val="2F5897" w:themeColor="text2"/>
                        </w:rPr>
                      </w:pPr>
                    </w:p>
                    <w:p w:rsidR="00BE1767" w:rsidRDefault="00BE1767" w:rsidP="0063069F">
                      <w:pPr>
                        <w:rPr>
                          <w:color w:val="2F5897" w:themeColor="text2"/>
                        </w:rPr>
                      </w:pPr>
                    </w:p>
                    <w:p w:rsidR="00BE1767" w:rsidRPr="004D5CCC" w:rsidRDefault="00BE1767" w:rsidP="004D5CCC">
                      <w:pPr>
                        <w:pStyle w:val="Heading1"/>
                        <w:jc w:val="center"/>
                        <w:rPr>
                          <w:b/>
                          <w:i w:val="0"/>
                          <w:color w:val="2F5897" w:themeColor="text2"/>
                        </w:rPr>
                      </w:pPr>
                      <w:r w:rsidRPr="004D5CCC">
                        <w:rPr>
                          <w:b/>
                          <w:i w:val="0"/>
                          <w:color w:val="2F5897" w:themeColor="text2"/>
                        </w:rPr>
                        <w:t>Invoice</w:t>
                      </w:r>
                    </w:p>
                    <w:p w:rsidR="00BE1767" w:rsidRDefault="00BE1767" w:rsidP="004D5CCC">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BE1767" w:rsidRPr="00731C7F" w:rsidRDefault="00BE1767" w:rsidP="00731C7F">
                      <w:pPr>
                        <w:jc w:val="center"/>
                        <w:rPr>
                          <w:color w:val="2F5897" w:themeColor="text2"/>
                        </w:rPr>
                      </w:pPr>
                      <w:r w:rsidRPr="00C34335">
                        <w:rPr>
                          <w:b/>
                          <w:color w:val="2F5897" w:themeColor="text2"/>
                          <w:sz w:val="6"/>
                          <w:szCs w:val="26"/>
                        </w:rPr>
                        <w:br/>
                      </w:r>
                      <w:r>
                        <w:rPr>
                          <w:b/>
                          <w:color w:val="2F5897" w:themeColor="text2"/>
                          <w:sz w:val="26"/>
                          <w:szCs w:val="26"/>
                        </w:rPr>
                        <w:t>£</w:t>
                      </w:r>
                      <w:r w:rsidRPr="00731C7F">
                        <w:rPr>
                          <w:b/>
                          <w:color w:val="2F5897" w:themeColor="text2"/>
                          <w:sz w:val="26"/>
                          <w:szCs w:val="26"/>
                        </w:rPr>
                        <w:t>1</w:t>
                      </w:r>
                      <w:r w:rsidR="003D0614">
                        <w:rPr>
                          <w:b/>
                          <w:color w:val="2F5897" w:themeColor="text2"/>
                          <w:sz w:val="26"/>
                          <w:szCs w:val="26"/>
                        </w:rPr>
                        <w:t>5</w:t>
                      </w:r>
                      <w:r w:rsidRPr="00731C7F">
                        <w:rPr>
                          <w:b/>
                          <w:color w:val="2F5897" w:themeColor="text2"/>
                          <w:sz w:val="26"/>
                          <w:szCs w:val="26"/>
                        </w:rPr>
                        <w:t>0.00 per person</w:t>
                      </w:r>
                      <w:r>
                        <w:rPr>
                          <w:b/>
                          <w:color w:val="2F5897" w:themeColor="text2"/>
                          <w:sz w:val="26"/>
                          <w:szCs w:val="26"/>
                        </w:rPr>
                        <w:br/>
                      </w:r>
                      <w:r>
                        <w:rPr>
                          <w:color w:val="2F5897" w:themeColor="text2"/>
                        </w:rPr>
                        <w:br/>
                      </w:r>
                      <w:r w:rsidRPr="00731C7F">
                        <w:rPr>
                          <w:color w:val="2F5897" w:themeColor="text2"/>
                        </w:rPr>
                        <w:t>An invoice will be raised for the full amount on receipt of this signed booking form.</w:t>
                      </w:r>
                    </w:p>
                    <w:p w:rsidR="00BE1767" w:rsidRPr="00731C7F" w:rsidRDefault="00BE1767" w:rsidP="00731C7F">
                      <w:pPr>
                        <w:jc w:val="center"/>
                        <w:rPr>
                          <w:color w:val="2F5897" w:themeColor="text2"/>
                        </w:rPr>
                      </w:pPr>
                      <w:r w:rsidRPr="00731C7F">
                        <w:rPr>
                          <w:color w:val="2F5897" w:themeColor="text2"/>
                        </w:rPr>
                        <w:t xml:space="preserve">Please </w:t>
                      </w:r>
                      <w:proofErr w:type="spellStart"/>
                      <w:r w:rsidRPr="00731C7F">
                        <w:rPr>
                          <w:color w:val="2F5897" w:themeColor="text2"/>
                        </w:rPr>
                        <w:t>organise</w:t>
                      </w:r>
                      <w:proofErr w:type="spellEnd"/>
                      <w:r w:rsidRPr="00731C7F">
                        <w:rPr>
                          <w:color w:val="2F5897" w:themeColor="text2"/>
                        </w:rPr>
                        <w:t xml:space="preserve"> immediate payment.</w:t>
                      </w:r>
                    </w:p>
                    <w:p w:rsidR="00BE1767" w:rsidRPr="00C34335" w:rsidRDefault="00BE1767" w:rsidP="00731C7F">
                      <w:pPr>
                        <w:jc w:val="center"/>
                        <w:rPr>
                          <w:b/>
                          <w:color w:val="2F5897" w:themeColor="text2"/>
                          <w:sz w:val="26"/>
                          <w:szCs w:val="26"/>
                        </w:rPr>
                      </w:pPr>
                      <w:r w:rsidRPr="00731C7F">
                        <w:rPr>
                          <w:color w:val="2F5897" w:themeColor="text2"/>
                        </w:rPr>
                        <w:t>NO VAT is added</w:t>
                      </w:r>
                    </w:p>
                  </w:txbxContent>
                </v:textbox>
                <w10:wrap type="square" anchorx="margin" anchory="margin"/>
              </v:rect>
            </w:pict>
          </mc:Fallback>
        </mc:AlternateContent>
      </w:r>
      <w:sdt>
        <w:sdtPr>
          <w:rPr>
            <w:b/>
            <w:sz w:val="26"/>
            <w:szCs w:val="26"/>
          </w:rPr>
          <w:alias w:val="Subtitle"/>
          <w:id w:val="-723052804"/>
          <w:dataBinding w:prefixMappings="xmlns:ns0='http://schemas.openxmlformats.org/package/2006/metadata/core-properties' xmlns:ns1='http://purl.org/dc/elements/1.1/'" w:xpath="/ns0:coreProperties[1]/ns1:subject[1]" w:storeItemID="{6C3C8BC8-F283-45AE-878A-BAB7291924A1}"/>
          <w:text/>
        </w:sdtPr>
        <w:sdtEndPr/>
        <w:sdtContent>
          <w:r w:rsidR="00731C7F">
            <w:rPr>
              <w:b/>
              <w:sz w:val="26"/>
              <w:szCs w:val="26"/>
            </w:rPr>
            <w:t>ONLINE Public MHFA Champion Course (097)</w:t>
          </w:r>
        </w:sdtContent>
      </w:sdt>
    </w:p>
    <w:p w14:paraId="5B86F5AC" w14:textId="77777777" w:rsidR="0082623E" w:rsidRPr="0096657D" w:rsidRDefault="0082623E" w:rsidP="00731C7F">
      <w:pPr>
        <w:pStyle w:val="Heading1"/>
        <w:rPr>
          <w:b/>
          <w:i w:val="0"/>
          <w:color w:val="2F5897" w:themeColor="text2"/>
        </w:rPr>
      </w:pPr>
      <w:r w:rsidRPr="0096657D">
        <w:rPr>
          <w:b/>
          <w:i w:val="0"/>
          <w:color w:val="2F5897" w:themeColor="text2"/>
        </w:rPr>
        <w:t>Instructor-Led Dates and Times #</w:t>
      </w:r>
    </w:p>
    <w:p w14:paraId="638BB853" w14:textId="77777777" w:rsidR="0082623E" w:rsidRPr="00731C7F" w:rsidRDefault="0082623E" w:rsidP="0082623E">
      <w:pPr>
        <w:spacing w:after="120"/>
        <w:ind w:left="1440" w:hanging="1440"/>
        <w:rPr>
          <w:color w:val="2F5897" w:themeColor="text2"/>
          <w:sz w:val="28"/>
          <w:szCs w:val="28"/>
        </w:rPr>
      </w:pPr>
      <w:r w:rsidRPr="00731C7F">
        <w:rPr>
          <w:b/>
          <w:sz w:val="28"/>
          <w:szCs w:val="28"/>
        </w:rPr>
        <w:t>Session 1:</w:t>
      </w:r>
      <w:r w:rsidRPr="00731C7F">
        <w:rPr>
          <w:sz w:val="28"/>
          <w:szCs w:val="28"/>
        </w:rPr>
        <w:tab/>
      </w:r>
      <w:r w:rsidR="00731C7F" w:rsidRPr="00CA3B58">
        <w:rPr>
          <w:b/>
          <w:color w:val="2F5897" w:themeColor="text2"/>
          <w:sz w:val="28"/>
          <w:szCs w:val="28"/>
        </w:rPr>
        <w:t>Tuesday 21 September 2021</w:t>
      </w:r>
      <w:r w:rsidR="00731C7F" w:rsidRPr="00731C7F">
        <w:rPr>
          <w:color w:val="2F5897" w:themeColor="text2"/>
          <w:sz w:val="28"/>
          <w:szCs w:val="28"/>
        </w:rPr>
        <w:t>, 9</w:t>
      </w:r>
      <w:r w:rsidR="00CB3852">
        <w:rPr>
          <w:color w:val="2F5897" w:themeColor="text2"/>
          <w:sz w:val="28"/>
          <w:szCs w:val="28"/>
        </w:rPr>
        <w:t>.00</w:t>
      </w:r>
      <w:r w:rsidR="00731C7F" w:rsidRPr="00731C7F">
        <w:rPr>
          <w:color w:val="2F5897" w:themeColor="text2"/>
          <w:sz w:val="28"/>
          <w:szCs w:val="28"/>
        </w:rPr>
        <w:t>am to 12.45pm</w:t>
      </w:r>
    </w:p>
    <w:p w14:paraId="022B3720" w14:textId="77777777" w:rsidR="0082623E" w:rsidRPr="00731C7F" w:rsidRDefault="0082623E" w:rsidP="0082623E">
      <w:pPr>
        <w:spacing w:after="120"/>
        <w:ind w:left="1440" w:hanging="1440"/>
        <w:rPr>
          <w:color w:val="2F5897" w:themeColor="text2"/>
          <w:sz w:val="28"/>
          <w:szCs w:val="28"/>
        </w:rPr>
      </w:pPr>
      <w:r w:rsidRPr="00731C7F">
        <w:rPr>
          <w:b/>
          <w:sz w:val="28"/>
          <w:szCs w:val="28"/>
        </w:rPr>
        <w:t>Session 2:</w:t>
      </w:r>
      <w:r w:rsidRPr="00731C7F">
        <w:rPr>
          <w:color w:val="2F5897" w:themeColor="text2"/>
          <w:sz w:val="28"/>
          <w:szCs w:val="28"/>
        </w:rPr>
        <w:tab/>
      </w:r>
      <w:r w:rsidR="00731C7F" w:rsidRPr="00CA3B58">
        <w:rPr>
          <w:b/>
          <w:color w:val="2F5897" w:themeColor="text2"/>
          <w:sz w:val="28"/>
          <w:szCs w:val="28"/>
        </w:rPr>
        <w:t>Wednesday 22 September 2021</w:t>
      </w:r>
      <w:r w:rsidR="00731C7F" w:rsidRPr="00731C7F">
        <w:rPr>
          <w:color w:val="2F5897" w:themeColor="text2"/>
          <w:sz w:val="28"/>
          <w:szCs w:val="28"/>
        </w:rPr>
        <w:t>, 9</w:t>
      </w:r>
      <w:r w:rsidR="00CB3852">
        <w:rPr>
          <w:color w:val="2F5897" w:themeColor="text2"/>
          <w:sz w:val="28"/>
          <w:szCs w:val="28"/>
        </w:rPr>
        <w:t>.00</w:t>
      </w:r>
      <w:r w:rsidR="00731C7F" w:rsidRPr="00731C7F">
        <w:rPr>
          <w:color w:val="2F5897" w:themeColor="text2"/>
          <w:sz w:val="28"/>
          <w:szCs w:val="28"/>
        </w:rPr>
        <w:t>am to 12.45pm</w:t>
      </w:r>
    </w:p>
    <w:p w14:paraId="4EEE7A7A" w14:textId="77777777" w:rsidR="00DE2C89" w:rsidRPr="00B241B7" w:rsidRDefault="00DE2C89" w:rsidP="00DE2C89">
      <w:pPr>
        <w:rPr>
          <w:color w:val="2F5897" w:themeColor="text2"/>
          <w:sz w:val="28"/>
          <w:szCs w:val="28"/>
        </w:rPr>
      </w:pPr>
      <w:r w:rsidRPr="00B241B7">
        <w:rPr>
          <w:b/>
          <w:sz w:val="28"/>
          <w:szCs w:val="28"/>
        </w:rPr>
        <w:t>Venue:</w:t>
      </w:r>
      <w:r w:rsidRPr="00B241B7">
        <w:rPr>
          <w:sz w:val="28"/>
          <w:szCs w:val="28"/>
        </w:rPr>
        <w:tab/>
      </w:r>
      <w:r w:rsidR="000A335E" w:rsidRPr="00B241B7">
        <w:rPr>
          <w:color w:val="2F5897" w:themeColor="text2"/>
          <w:sz w:val="28"/>
          <w:szCs w:val="28"/>
        </w:rPr>
        <w:t>ONLINE</w:t>
      </w:r>
      <w:r w:rsidR="0096657D">
        <w:rPr>
          <w:color w:val="2F5897" w:themeColor="text2"/>
          <w:sz w:val="28"/>
          <w:szCs w:val="28"/>
        </w:rPr>
        <w:t xml:space="preserve"> on </w:t>
      </w:r>
      <w:r w:rsidR="0096657D" w:rsidRPr="0096657D">
        <w:rPr>
          <w:i/>
          <w:color w:val="2F5897" w:themeColor="text2"/>
          <w:sz w:val="28"/>
          <w:szCs w:val="28"/>
        </w:rPr>
        <w:t>Zoom</w:t>
      </w:r>
    </w:p>
    <w:p w14:paraId="2DDD6879" w14:textId="77777777" w:rsidR="00DD782E" w:rsidRPr="00C30136" w:rsidRDefault="00DE2C89" w:rsidP="00DE2C89">
      <w:pPr>
        <w:rPr>
          <w:color w:val="2F5897" w:themeColor="text2"/>
          <w:sz w:val="24"/>
          <w:szCs w:val="24"/>
        </w:rPr>
      </w:pPr>
      <w:r w:rsidRPr="0082623E">
        <w:rPr>
          <w:color w:val="2F5897" w:themeColor="text2"/>
          <w:sz w:val="24"/>
          <w:szCs w:val="24"/>
        </w:rPr>
        <w:t>Note that delegates MUST attend</w:t>
      </w:r>
      <w:r w:rsidR="00D6740D" w:rsidRPr="0082623E">
        <w:rPr>
          <w:color w:val="2F5897" w:themeColor="text2"/>
          <w:sz w:val="24"/>
          <w:szCs w:val="24"/>
        </w:rPr>
        <w:t xml:space="preserve"> </w:t>
      </w:r>
      <w:r w:rsidR="00B24611" w:rsidRPr="006056DC">
        <w:rPr>
          <w:color w:val="2F5897" w:themeColor="text2"/>
          <w:sz w:val="24"/>
          <w:szCs w:val="24"/>
          <w:u w:val="single"/>
        </w:rPr>
        <w:t>both</w:t>
      </w:r>
      <w:r w:rsidR="00B24611">
        <w:rPr>
          <w:color w:val="2F5897" w:themeColor="text2"/>
          <w:sz w:val="24"/>
          <w:szCs w:val="24"/>
        </w:rPr>
        <w:t xml:space="preserve"> sessions of </w:t>
      </w:r>
      <w:r w:rsidR="00D6740D" w:rsidRPr="0082623E">
        <w:rPr>
          <w:color w:val="2F5897" w:themeColor="text2"/>
          <w:sz w:val="24"/>
          <w:szCs w:val="24"/>
        </w:rPr>
        <w:t>the course</w:t>
      </w:r>
      <w:r w:rsidRPr="0082623E">
        <w:rPr>
          <w:color w:val="2F5897" w:themeColor="text2"/>
          <w:sz w:val="24"/>
          <w:szCs w:val="24"/>
        </w:rPr>
        <w:t xml:space="preserve"> for the full duration</w:t>
      </w:r>
      <w:r w:rsidR="00B24611">
        <w:rPr>
          <w:color w:val="2F5897" w:themeColor="text2"/>
          <w:sz w:val="24"/>
          <w:szCs w:val="24"/>
        </w:rPr>
        <w:t>,</w:t>
      </w:r>
      <w:r w:rsidRPr="0082623E">
        <w:rPr>
          <w:color w:val="2F5897" w:themeColor="text2"/>
          <w:sz w:val="24"/>
          <w:szCs w:val="24"/>
        </w:rPr>
        <w:t xml:space="preserve"> to gain certification</w:t>
      </w:r>
      <w:r w:rsidR="008311E7" w:rsidRPr="0082623E">
        <w:rPr>
          <w:color w:val="2F5897" w:themeColor="text2"/>
          <w:sz w:val="24"/>
          <w:szCs w:val="24"/>
        </w:rPr>
        <w:t>.</w:t>
      </w:r>
      <w:r w:rsidR="001F5647" w:rsidRPr="0082623E">
        <w:rPr>
          <w:color w:val="2F5897" w:themeColor="text2"/>
          <w:sz w:val="24"/>
          <w:szCs w:val="24"/>
        </w:rPr>
        <w:t xml:space="preserve"> </w:t>
      </w:r>
      <w:r w:rsidR="00F22B85" w:rsidRPr="00C30136">
        <w:rPr>
          <w:sz w:val="24"/>
          <w:szCs w:val="24"/>
        </w:rPr>
        <w:br/>
      </w:r>
    </w:p>
    <w:p w14:paraId="21FDC5BF" w14:textId="77777777" w:rsidR="002A331E" w:rsidRDefault="00DE2C89" w:rsidP="00DE2C89">
      <w:pPr>
        <w:rPr>
          <w:sz w:val="28"/>
          <w:szCs w:val="28"/>
        </w:rPr>
      </w:pPr>
      <w:r w:rsidRPr="00B241B7">
        <w:rPr>
          <w:b/>
          <w:sz w:val="28"/>
          <w:szCs w:val="28"/>
        </w:rPr>
        <w:t>Trainer:</w:t>
      </w:r>
      <w:r w:rsidRPr="00B241B7">
        <w:rPr>
          <w:sz w:val="28"/>
          <w:szCs w:val="28"/>
        </w:rPr>
        <w:tab/>
      </w:r>
      <w:r w:rsidR="00731C7F" w:rsidRPr="00731C7F">
        <w:rPr>
          <w:color w:val="2F5897" w:themeColor="text2"/>
          <w:sz w:val="28"/>
          <w:szCs w:val="28"/>
        </w:rPr>
        <w:t>Elaine Carnegie</w:t>
      </w:r>
      <w:r w:rsidRPr="00B241B7">
        <w:rPr>
          <w:color w:val="2F5897" w:themeColor="text2"/>
          <w:sz w:val="28"/>
          <w:szCs w:val="28"/>
        </w:rPr>
        <w:t xml:space="preserve"> </w:t>
      </w:r>
      <w:r w:rsidRPr="00B241B7">
        <w:rPr>
          <w:sz w:val="28"/>
          <w:szCs w:val="28"/>
        </w:rPr>
        <w:t xml:space="preserve">(accredited MHFA </w:t>
      </w:r>
      <w:r w:rsidRPr="00B241B7">
        <w:rPr>
          <w:sz w:val="28"/>
          <w:szCs w:val="28"/>
        </w:rPr>
        <w:br/>
      </w:r>
      <w:r w:rsidRPr="00B241B7">
        <w:rPr>
          <w:sz w:val="28"/>
          <w:szCs w:val="28"/>
        </w:rPr>
        <w:tab/>
      </w:r>
      <w:r w:rsidRPr="00B241B7">
        <w:rPr>
          <w:sz w:val="28"/>
          <w:szCs w:val="28"/>
        </w:rPr>
        <w:tab/>
        <w:t>England Instructor)</w:t>
      </w:r>
    </w:p>
    <w:p w14:paraId="1F97F76C" w14:textId="77777777" w:rsidR="00DE2C89" w:rsidRPr="005817B3" w:rsidRDefault="002A331E" w:rsidP="00CE3B19">
      <w:pPr>
        <w:pStyle w:val="Heading2"/>
        <w:rPr>
          <w:b/>
        </w:rPr>
      </w:pPr>
      <w:r w:rsidRPr="0096657D">
        <w:rPr>
          <w:b/>
        </w:rPr>
        <w:t>Included i</w:t>
      </w:r>
      <w:r w:rsidR="00B501B8" w:rsidRPr="0096657D">
        <w:rPr>
          <w:b/>
        </w:rPr>
        <w:t xml:space="preserve">n </w:t>
      </w:r>
      <w:r w:rsidRPr="0096657D">
        <w:rPr>
          <w:b/>
        </w:rPr>
        <w:t>the rate</w:t>
      </w:r>
      <w:r w:rsidR="00DD1282" w:rsidRPr="0096657D">
        <w:rPr>
          <w:b/>
        </w:rPr>
        <w:br/>
      </w:r>
    </w:p>
    <w:p w14:paraId="23FBA534" w14:textId="77777777" w:rsidR="00FF2203" w:rsidRDefault="00FF2203" w:rsidP="00FF2203">
      <w:pPr>
        <w:pStyle w:val="ListParagraph"/>
        <w:numPr>
          <w:ilvl w:val="0"/>
          <w:numId w:val="1"/>
        </w:numPr>
        <w:rPr>
          <w:sz w:val="24"/>
          <w:szCs w:val="24"/>
        </w:rPr>
      </w:pPr>
      <w:r w:rsidRPr="00EF5C95">
        <w:rPr>
          <w:sz w:val="24"/>
          <w:szCs w:val="24"/>
        </w:rPr>
        <w:t xml:space="preserve">A trusted MHFA England accredited </w:t>
      </w:r>
      <w:r>
        <w:rPr>
          <w:sz w:val="24"/>
          <w:szCs w:val="24"/>
        </w:rPr>
        <w:t>instructor</w:t>
      </w:r>
      <w:r w:rsidRPr="00EF5C95">
        <w:rPr>
          <w:sz w:val="24"/>
          <w:szCs w:val="24"/>
        </w:rPr>
        <w:t xml:space="preserve"> </w:t>
      </w:r>
      <w:r>
        <w:rPr>
          <w:sz w:val="24"/>
          <w:szCs w:val="24"/>
        </w:rPr>
        <w:t xml:space="preserve">to lead the course </w:t>
      </w:r>
      <w:r w:rsidRPr="00EF5C95">
        <w:rPr>
          <w:sz w:val="24"/>
          <w:szCs w:val="24"/>
        </w:rPr>
        <w:t xml:space="preserve">for the duration </w:t>
      </w:r>
      <w:r w:rsidR="004D5CCC">
        <w:rPr>
          <w:sz w:val="24"/>
          <w:szCs w:val="24"/>
        </w:rPr>
        <w:t xml:space="preserve">of the course </w:t>
      </w:r>
      <w:r>
        <w:rPr>
          <w:sz w:val="24"/>
          <w:szCs w:val="24"/>
        </w:rPr>
        <w:t xml:space="preserve">using the </w:t>
      </w:r>
      <w:r w:rsidRPr="00731C7F">
        <w:rPr>
          <w:i/>
          <w:sz w:val="24"/>
          <w:szCs w:val="24"/>
        </w:rPr>
        <w:t>Zoom</w:t>
      </w:r>
      <w:r>
        <w:rPr>
          <w:sz w:val="24"/>
          <w:szCs w:val="24"/>
        </w:rPr>
        <w:t xml:space="preserve"> app</w:t>
      </w:r>
      <w:r w:rsidR="00731C7F">
        <w:rPr>
          <w:sz w:val="24"/>
          <w:szCs w:val="24"/>
        </w:rPr>
        <w:t xml:space="preserve"> </w:t>
      </w:r>
    </w:p>
    <w:p w14:paraId="07FD93DC" w14:textId="77777777" w:rsidR="004D5CCC" w:rsidRDefault="004D5CCC" w:rsidP="004D5CCC">
      <w:pPr>
        <w:pStyle w:val="ListParagraph"/>
        <w:numPr>
          <w:ilvl w:val="0"/>
          <w:numId w:val="1"/>
        </w:numPr>
        <w:rPr>
          <w:sz w:val="24"/>
          <w:szCs w:val="24"/>
        </w:rPr>
      </w:pPr>
      <w:r>
        <w:rPr>
          <w:sz w:val="24"/>
          <w:szCs w:val="24"/>
        </w:rPr>
        <w:t xml:space="preserve">MHFA England </w:t>
      </w:r>
      <w:r w:rsidR="00CC5A99">
        <w:rPr>
          <w:sz w:val="24"/>
          <w:szCs w:val="24"/>
        </w:rPr>
        <w:t>M</w:t>
      </w:r>
      <w:r>
        <w:rPr>
          <w:sz w:val="24"/>
          <w:szCs w:val="24"/>
        </w:rPr>
        <w:t>anual</w:t>
      </w:r>
      <w:r w:rsidR="00CC5A99">
        <w:rPr>
          <w:sz w:val="24"/>
          <w:szCs w:val="24"/>
        </w:rPr>
        <w:t>, W</w:t>
      </w:r>
      <w:r>
        <w:rPr>
          <w:sz w:val="24"/>
          <w:szCs w:val="24"/>
        </w:rPr>
        <w:t xml:space="preserve">orkbook </w:t>
      </w:r>
      <w:r w:rsidR="00367097">
        <w:rPr>
          <w:sz w:val="24"/>
          <w:szCs w:val="24"/>
        </w:rPr>
        <w:t>and ALGEE action card</w:t>
      </w:r>
    </w:p>
    <w:p w14:paraId="261E1BD7" w14:textId="77777777" w:rsidR="00CC5A99" w:rsidRDefault="00CC5A99" w:rsidP="004D5CCC">
      <w:pPr>
        <w:pStyle w:val="ListParagraph"/>
        <w:numPr>
          <w:ilvl w:val="0"/>
          <w:numId w:val="1"/>
        </w:numPr>
        <w:rPr>
          <w:sz w:val="24"/>
          <w:szCs w:val="24"/>
        </w:rPr>
      </w:pPr>
      <w:r>
        <w:rPr>
          <w:sz w:val="24"/>
          <w:szCs w:val="24"/>
        </w:rPr>
        <w:t>Postage of above to UK mainland</w:t>
      </w:r>
    </w:p>
    <w:p w14:paraId="6C1ED46E" w14:textId="77777777" w:rsidR="00B501B8" w:rsidRDefault="00265D60" w:rsidP="00B501B8">
      <w:pPr>
        <w:pStyle w:val="ListParagraph"/>
        <w:numPr>
          <w:ilvl w:val="0"/>
          <w:numId w:val="1"/>
        </w:numPr>
        <w:rPr>
          <w:sz w:val="24"/>
          <w:szCs w:val="24"/>
        </w:rPr>
      </w:pPr>
      <w:r w:rsidRPr="00EF5C95">
        <w:rPr>
          <w:sz w:val="24"/>
          <w:szCs w:val="24"/>
        </w:rPr>
        <w:t>E-certificate sent to each delegate who completes the course</w:t>
      </w:r>
      <w:r w:rsidR="00CC5A99">
        <w:rPr>
          <w:sz w:val="24"/>
          <w:szCs w:val="24"/>
        </w:rPr>
        <w:t>,</w:t>
      </w:r>
      <w:r w:rsidRPr="00EF5C95">
        <w:rPr>
          <w:sz w:val="24"/>
          <w:szCs w:val="24"/>
        </w:rPr>
        <w:t xml:space="preserve"> from MHFA England </w:t>
      </w:r>
      <w:r w:rsidR="00FF2203">
        <w:rPr>
          <w:sz w:val="24"/>
          <w:szCs w:val="24"/>
        </w:rPr>
        <w:t xml:space="preserve">after training </w:t>
      </w:r>
      <w:r w:rsidR="00CC5A99">
        <w:rPr>
          <w:sz w:val="24"/>
          <w:szCs w:val="24"/>
        </w:rPr>
        <w:br/>
      </w:r>
    </w:p>
    <w:p w14:paraId="75C86B2E" w14:textId="77777777" w:rsidR="00CC5A99" w:rsidRDefault="005817B3" w:rsidP="00731C7F">
      <w:pPr>
        <w:pStyle w:val="Heading1"/>
        <w:rPr>
          <w:b/>
          <w:i w:val="0"/>
          <w:color w:val="2F5897" w:themeColor="text2"/>
        </w:rPr>
      </w:pPr>
      <w:r>
        <w:br w:type="page"/>
      </w:r>
    </w:p>
    <w:p w14:paraId="24C4C138" w14:textId="77777777" w:rsidR="00E65352" w:rsidRPr="00E65352" w:rsidRDefault="00E65352" w:rsidP="00E65352">
      <w:pPr>
        <w:pStyle w:val="Heading1"/>
        <w:rPr>
          <w:b/>
          <w:i w:val="0"/>
          <w:color w:val="2F5897" w:themeColor="text2"/>
        </w:rPr>
      </w:pPr>
      <w:r w:rsidRPr="00E65352">
        <w:rPr>
          <w:b/>
          <w:i w:val="0"/>
          <w:color w:val="2F5897" w:themeColor="text2"/>
        </w:rPr>
        <w:lastRenderedPageBreak/>
        <w:t xml:space="preserve">About the </w:t>
      </w:r>
      <w:r w:rsidR="000E3BC0">
        <w:rPr>
          <w:b/>
          <w:i w:val="0"/>
          <w:color w:val="2F5897" w:themeColor="text2"/>
        </w:rPr>
        <w:t xml:space="preserve">Online MHFA Champion </w:t>
      </w:r>
      <w:r w:rsidRPr="00E65352">
        <w:rPr>
          <w:b/>
          <w:i w:val="0"/>
          <w:color w:val="2F5897" w:themeColor="text2"/>
        </w:rPr>
        <w:t>course</w:t>
      </w:r>
    </w:p>
    <w:tbl>
      <w:tblPr>
        <w:tblStyle w:val="TableGrid"/>
        <w:tblW w:w="0" w:type="auto"/>
        <w:tblLook w:val="04A0" w:firstRow="1" w:lastRow="0" w:firstColumn="1" w:lastColumn="0" w:noHBand="0" w:noVBand="1"/>
      </w:tblPr>
      <w:tblGrid>
        <w:gridCol w:w="10070"/>
      </w:tblGrid>
      <w:tr w:rsidR="00E22295" w14:paraId="34A81D69" w14:textId="77777777" w:rsidTr="00E22295">
        <w:tc>
          <w:tcPr>
            <w:tcW w:w="10070" w:type="dxa"/>
          </w:tcPr>
          <w:p w14:paraId="2B353E69" w14:textId="77777777" w:rsidR="00E22295" w:rsidRPr="00E22295" w:rsidRDefault="00E22295" w:rsidP="00E22295">
            <w:r w:rsidRPr="00E65352">
              <w:t xml:space="preserve">The MHFA </w:t>
            </w:r>
            <w:r>
              <w:t>Champion</w:t>
            </w:r>
            <w:r w:rsidRPr="00E65352">
              <w:t xml:space="preserve"> course consists of </w:t>
            </w:r>
            <w:r>
              <w:t>TWO,</w:t>
            </w:r>
            <w:r w:rsidRPr="00E65352">
              <w:t xml:space="preserve"> 3</w:t>
            </w:r>
            <w:r>
              <w:t xml:space="preserve"> </w:t>
            </w:r>
            <w:r w:rsidRPr="00E65352">
              <w:t xml:space="preserve">hour </w:t>
            </w:r>
            <w:r>
              <w:t xml:space="preserve">30 to 45-minute </w:t>
            </w:r>
            <w:r w:rsidRPr="00E65352">
              <w:t xml:space="preserve">live sessions with a </w:t>
            </w:r>
            <w:r>
              <w:t xml:space="preserve">certified </w:t>
            </w:r>
            <w:r w:rsidRPr="00E65352">
              <w:t xml:space="preserve">MHFA Instructor. </w:t>
            </w:r>
            <w:r>
              <w:t>Both</w:t>
            </w:r>
            <w:r w:rsidRPr="00E65352">
              <w:t xml:space="preserve"> live sessions must be attended for the full duration</w:t>
            </w:r>
            <w:r>
              <w:t xml:space="preserve"> to gain certification as a Mental Health Champion</w:t>
            </w:r>
            <w:r w:rsidRPr="00E65352">
              <w:t xml:space="preserve">. </w:t>
            </w:r>
            <w:r>
              <w:t xml:space="preserve">There is </w:t>
            </w:r>
            <w:r w:rsidRPr="000E3BC0">
              <w:rPr>
                <w:b/>
              </w:rPr>
              <w:t>no</w:t>
            </w:r>
            <w:r>
              <w:t xml:space="preserve"> self-learning homework involved.</w:t>
            </w:r>
          </w:p>
        </w:tc>
      </w:tr>
      <w:tr w:rsidR="00E22295" w14:paraId="46B96DA8" w14:textId="77777777" w:rsidTr="00E22295">
        <w:tc>
          <w:tcPr>
            <w:tcW w:w="10070" w:type="dxa"/>
          </w:tcPr>
          <w:p w14:paraId="307D01C3" w14:textId="77777777" w:rsidR="00E22295" w:rsidRPr="00E22295" w:rsidRDefault="00E22295" w:rsidP="00E22295">
            <w:r>
              <w:t xml:space="preserve">This online course will be run entirely on </w:t>
            </w:r>
            <w:r w:rsidRPr="00E22295">
              <w:rPr>
                <w:b/>
                <w:i/>
              </w:rPr>
              <w:t>Zoom</w:t>
            </w:r>
            <w:r>
              <w:t>.  Delegates should be encouraged to ‘test their tech’ before each session, including their device’s camera, microphone and speaker as this is an interactive course. Cameras must be switched on at ALL times during the course.</w:t>
            </w:r>
          </w:p>
        </w:tc>
      </w:tr>
      <w:tr w:rsidR="00E22295" w14:paraId="329C5421" w14:textId="77777777" w:rsidTr="00E22295">
        <w:tc>
          <w:tcPr>
            <w:tcW w:w="10070" w:type="dxa"/>
          </w:tcPr>
          <w:p w14:paraId="52B09B60" w14:textId="77777777" w:rsidR="00E22295" w:rsidRDefault="00E22295" w:rsidP="00E22295">
            <w:r>
              <w:t xml:space="preserve">During training, delegates will work together, and build a case study. They will watch a selection of short videos, discuss various relevant topics, and listen and learn from our charismatic, highly experienced Instructor.  </w:t>
            </w:r>
          </w:p>
          <w:p w14:paraId="5C458771" w14:textId="77777777" w:rsidR="004127BB" w:rsidRDefault="004127BB" w:rsidP="00E22295"/>
          <w:p w14:paraId="7269E485" w14:textId="77777777" w:rsidR="004127BB" w:rsidRDefault="004127BB" w:rsidP="00E22295">
            <w:r>
              <w:t>The Champion course gives delegates:</w:t>
            </w:r>
          </w:p>
          <w:p w14:paraId="6370C6CA" w14:textId="77777777" w:rsidR="004127BB" w:rsidRDefault="004127BB" w:rsidP="004127BB">
            <w:pPr>
              <w:pStyle w:val="ListParagraph"/>
              <w:numPr>
                <w:ilvl w:val="0"/>
                <w:numId w:val="14"/>
              </w:numPr>
              <w:spacing w:after="0"/>
            </w:pPr>
            <w:r>
              <w:t>An understanding of common mental health issues</w:t>
            </w:r>
          </w:p>
          <w:p w14:paraId="7887129D" w14:textId="77777777" w:rsidR="004127BB" w:rsidRDefault="004127BB" w:rsidP="004127BB">
            <w:pPr>
              <w:pStyle w:val="ListParagraph"/>
              <w:numPr>
                <w:ilvl w:val="0"/>
                <w:numId w:val="14"/>
              </w:numPr>
              <w:spacing w:after="0"/>
            </w:pPr>
            <w:r>
              <w:t>Knowledge &amp; confidence to advocate for mental health awareness</w:t>
            </w:r>
          </w:p>
          <w:p w14:paraId="70E20C11" w14:textId="77777777" w:rsidR="004127BB" w:rsidRDefault="004127BB" w:rsidP="004127BB">
            <w:pPr>
              <w:pStyle w:val="ListParagraph"/>
              <w:numPr>
                <w:ilvl w:val="0"/>
                <w:numId w:val="14"/>
              </w:numPr>
              <w:spacing w:after="0"/>
            </w:pPr>
            <w:r>
              <w:t>Ability to spot signs of mental ill health</w:t>
            </w:r>
          </w:p>
          <w:p w14:paraId="2AF5CBE8" w14:textId="77777777" w:rsidR="00E22295" w:rsidRPr="00E22295" w:rsidRDefault="004127BB" w:rsidP="00E22295">
            <w:pPr>
              <w:pStyle w:val="ListParagraph"/>
              <w:numPr>
                <w:ilvl w:val="0"/>
                <w:numId w:val="14"/>
              </w:numPr>
              <w:spacing w:after="0"/>
            </w:pPr>
            <w:r>
              <w:t>Skills to support positive wellbeing</w:t>
            </w:r>
          </w:p>
        </w:tc>
      </w:tr>
      <w:tr w:rsidR="00E22295" w14:paraId="6778EA55" w14:textId="77777777" w:rsidTr="00E22295">
        <w:tc>
          <w:tcPr>
            <w:tcW w:w="10070" w:type="dxa"/>
          </w:tcPr>
          <w:p w14:paraId="32544F74" w14:textId="77777777" w:rsidR="004127BB" w:rsidRDefault="00E22295" w:rsidP="00E22295">
            <w:r>
              <w:t>For the delegates who complete</w:t>
            </w:r>
            <w:r w:rsidR="0096657D">
              <w:t xml:space="preserve"> and pass</w:t>
            </w:r>
            <w:r>
              <w:t xml:space="preserve"> the course, an email will be generated by MHFA England asking for feedback on the course. We encourage all delegates to complete </w:t>
            </w:r>
            <w:r w:rsidR="00FA639C">
              <w:t xml:space="preserve">their feedback asap. Once completed, a further email is generated with a personalised e-certificate </w:t>
            </w:r>
            <w:r w:rsidR="004127BB">
              <w:t xml:space="preserve">sent directly to the delegate, </w:t>
            </w:r>
            <w:r w:rsidR="00FA639C">
              <w:t xml:space="preserve">showing that </w:t>
            </w:r>
            <w:r w:rsidR="004127BB">
              <w:t>they are</w:t>
            </w:r>
            <w:r w:rsidR="00FA639C">
              <w:t xml:space="preserve"> now a Mental Health First Aid Champion. </w:t>
            </w:r>
            <w:r w:rsidR="0090075C">
              <w:t>Watch the junk folder!</w:t>
            </w:r>
          </w:p>
        </w:tc>
      </w:tr>
    </w:tbl>
    <w:p w14:paraId="24C2ACE0" w14:textId="77777777" w:rsidR="004929A6" w:rsidRPr="004929A6" w:rsidRDefault="004929A6" w:rsidP="004929A6">
      <w:pPr>
        <w:pStyle w:val="Heading1"/>
        <w:rPr>
          <w:b/>
          <w:i w:val="0"/>
          <w:color w:val="2F5897" w:themeColor="text2"/>
        </w:rPr>
      </w:pPr>
      <w:r w:rsidRPr="004929A6">
        <w:rPr>
          <w:b/>
          <w:i w:val="0"/>
          <w:color w:val="2F5897" w:themeColor="text2"/>
        </w:rPr>
        <w:t>What Happens Next?</w:t>
      </w:r>
    </w:p>
    <w:tbl>
      <w:tblPr>
        <w:tblStyle w:val="TableGrid"/>
        <w:tblW w:w="0" w:type="auto"/>
        <w:tblLook w:val="04A0" w:firstRow="1" w:lastRow="0" w:firstColumn="1" w:lastColumn="0" w:noHBand="0" w:noVBand="1"/>
      </w:tblPr>
      <w:tblGrid>
        <w:gridCol w:w="10070"/>
      </w:tblGrid>
      <w:tr w:rsidR="004127BB" w:rsidRPr="004127BB" w14:paraId="46A391EE" w14:textId="77777777" w:rsidTr="004127BB">
        <w:tc>
          <w:tcPr>
            <w:tcW w:w="10070" w:type="dxa"/>
            <w:shd w:val="clear" w:color="auto" w:fill="2F5897" w:themeFill="text2"/>
          </w:tcPr>
          <w:p w14:paraId="5B6ED9BA" w14:textId="77777777" w:rsidR="004929A6" w:rsidRPr="004127BB" w:rsidRDefault="004929A6" w:rsidP="000E3BC0">
            <w:pPr>
              <w:rPr>
                <w:b/>
                <w:color w:val="FFFFFF" w:themeColor="background1"/>
              </w:rPr>
            </w:pPr>
            <w:r w:rsidRPr="004127BB">
              <w:rPr>
                <w:b/>
                <w:color w:val="FFFFFF" w:themeColor="background1"/>
              </w:rPr>
              <w:t>Complete, Sign and Return the booking form</w:t>
            </w:r>
          </w:p>
        </w:tc>
      </w:tr>
      <w:tr w:rsidR="004929A6" w14:paraId="662EC52E" w14:textId="77777777" w:rsidTr="004929A6">
        <w:tc>
          <w:tcPr>
            <w:tcW w:w="10070" w:type="dxa"/>
          </w:tcPr>
          <w:p w14:paraId="0C223DBE" w14:textId="77777777" w:rsidR="004929A6" w:rsidRDefault="004929A6" w:rsidP="000E3BC0">
            <w:pPr>
              <w:rPr>
                <w:b/>
                <w:color w:val="00B050"/>
              </w:rPr>
            </w:pPr>
            <w:r w:rsidRPr="004929A6">
              <w:t xml:space="preserve">Complete, Sign, and Return the booking form </w:t>
            </w:r>
            <w:r w:rsidRPr="00EC2DEE">
              <w:t>IMMEDIATELY</w:t>
            </w:r>
            <w:r w:rsidR="0008323B">
              <w:t>,</w:t>
            </w:r>
            <w:r w:rsidRPr="004929A6">
              <w:t xml:space="preserve"> and return this with the ‘DELEGATES DETAILS’ document</w:t>
            </w:r>
            <w:r w:rsidR="0008323B">
              <w:t xml:space="preserve"> to </w:t>
            </w:r>
            <w:r w:rsidRPr="004127BB">
              <w:rPr>
                <w:b/>
                <w:color w:val="00B050"/>
              </w:rPr>
              <w:t>donna@esrasurrey.co.uk</w:t>
            </w:r>
            <w:r w:rsidRPr="004127BB">
              <w:rPr>
                <w:color w:val="00B050"/>
              </w:rPr>
              <w:t xml:space="preserve">     </w:t>
            </w:r>
            <w:r w:rsidRPr="004929A6">
              <w:t xml:space="preserve">AND     </w:t>
            </w:r>
            <w:r w:rsidR="0008323B" w:rsidRPr="0008323B">
              <w:rPr>
                <w:b/>
                <w:color w:val="00B050"/>
              </w:rPr>
              <w:t>judycorney@mindingyourbusiness.org.uk</w:t>
            </w:r>
          </w:p>
          <w:p w14:paraId="18A7532E" w14:textId="77777777" w:rsidR="0008323B" w:rsidRDefault="0008323B" w:rsidP="000E3BC0">
            <w:r w:rsidRPr="004929A6">
              <w:t xml:space="preserve">The address you give </w:t>
            </w:r>
            <w:r>
              <w:t>on the ‘delegates details’</w:t>
            </w:r>
            <w:r w:rsidRPr="004929A6">
              <w:t xml:space="preserve"> will be where the Manual </w:t>
            </w:r>
            <w:r>
              <w:t>pack</w:t>
            </w:r>
            <w:r w:rsidRPr="004929A6">
              <w:t xml:space="preserve"> </w:t>
            </w:r>
            <w:r>
              <w:t>is</w:t>
            </w:r>
            <w:r w:rsidRPr="004929A6">
              <w:t xml:space="preserve"> posted</w:t>
            </w:r>
          </w:p>
        </w:tc>
      </w:tr>
      <w:tr w:rsidR="0008323B" w:rsidRPr="0008323B" w14:paraId="1E8030D1" w14:textId="77777777" w:rsidTr="0008323B">
        <w:tc>
          <w:tcPr>
            <w:tcW w:w="10070" w:type="dxa"/>
            <w:shd w:val="clear" w:color="auto" w:fill="2F5897" w:themeFill="text2"/>
          </w:tcPr>
          <w:p w14:paraId="2B4F5BC4" w14:textId="77777777" w:rsidR="004929A6" w:rsidRPr="0008323B" w:rsidRDefault="0008323B" w:rsidP="000E3BC0">
            <w:pPr>
              <w:rPr>
                <w:b/>
                <w:color w:val="FFFFFF" w:themeColor="background1"/>
              </w:rPr>
            </w:pPr>
            <w:r w:rsidRPr="0008323B">
              <w:rPr>
                <w:b/>
                <w:color w:val="FFFFFF" w:themeColor="background1"/>
              </w:rPr>
              <w:t>Invoice</w:t>
            </w:r>
            <w:r w:rsidR="001C718F">
              <w:rPr>
                <w:b/>
                <w:color w:val="FFFFFF" w:themeColor="background1"/>
              </w:rPr>
              <w:t xml:space="preserve"> &amp; Payment</w:t>
            </w:r>
          </w:p>
        </w:tc>
      </w:tr>
      <w:tr w:rsidR="0008323B" w14:paraId="6BAE0267" w14:textId="77777777" w:rsidTr="004929A6">
        <w:tc>
          <w:tcPr>
            <w:tcW w:w="10070" w:type="dxa"/>
          </w:tcPr>
          <w:p w14:paraId="36DD87C3" w14:textId="77777777" w:rsidR="001C718F" w:rsidRDefault="0008323B" w:rsidP="000E3BC0">
            <w:r w:rsidRPr="0008323B">
              <w:t>On receipt of the booking form, MYB will raise an invoice for £</w:t>
            </w:r>
            <w:r>
              <w:t>1</w:t>
            </w:r>
            <w:r w:rsidR="003D0614">
              <w:t>5</w:t>
            </w:r>
            <w:r w:rsidRPr="0008323B">
              <w:t>0 per delegate.  MYB has a 30-day payment clause</w:t>
            </w:r>
          </w:p>
        </w:tc>
      </w:tr>
      <w:tr w:rsidR="001C718F" w:rsidRPr="001C718F" w14:paraId="2C26C071" w14:textId="77777777" w:rsidTr="001C718F">
        <w:tc>
          <w:tcPr>
            <w:tcW w:w="10070" w:type="dxa"/>
            <w:shd w:val="clear" w:color="auto" w:fill="2F5897" w:themeFill="text2"/>
          </w:tcPr>
          <w:p w14:paraId="0D9F1CF6" w14:textId="77777777" w:rsidR="0008323B" w:rsidRPr="001C718F" w:rsidRDefault="001C718F" w:rsidP="000E3BC0">
            <w:pPr>
              <w:rPr>
                <w:b/>
                <w:color w:val="FFFFFF" w:themeColor="background1"/>
              </w:rPr>
            </w:pPr>
            <w:r w:rsidRPr="001C718F">
              <w:rPr>
                <w:b/>
                <w:color w:val="FFFFFF" w:themeColor="background1"/>
              </w:rPr>
              <w:t>Prior to Training</w:t>
            </w:r>
          </w:p>
        </w:tc>
      </w:tr>
      <w:tr w:rsidR="001C718F" w14:paraId="5ACEB58D" w14:textId="77777777" w:rsidTr="004929A6">
        <w:tc>
          <w:tcPr>
            <w:tcW w:w="10070" w:type="dxa"/>
          </w:tcPr>
          <w:p w14:paraId="65B175EE" w14:textId="77777777" w:rsidR="001C718F" w:rsidRDefault="001C718F" w:rsidP="001C718F">
            <w:r>
              <w:t xml:space="preserve">• Allow 10 days for delivery of the MHFA Manual/Workbook/Card which will be posted to the </w:t>
            </w:r>
            <w:r>
              <w:br/>
              <w:t xml:space="preserve">   address given on the DELEGATES DETAILS document</w:t>
            </w:r>
          </w:p>
          <w:p w14:paraId="64062538" w14:textId="77777777" w:rsidR="001A6381" w:rsidRPr="00962DA6" w:rsidRDefault="001A6381" w:rsidP="001C718F">
            <w:r>
              <w:t xml:space="preserve">• An ‘Invite’ will be sent to the delegates directly advising the </w:t>
            </w:r>
            <w:r w:rsidRPr="001A6381">
              <w:rPr>
                <w:i/>
              </w:rPr>
              <w:t>Zoom</w:t>
            </w:r>
            <w:r>
              <w:t xml:space="preserve"> link and times for training</w:t>
            </w:r>
          </w:p>
        </w:tc>
      </w:tr>
      <w:tr w:rsidR="00AD6606" w:rsidRPr="00AD6606" w14:paraId="75E3F47B" w14:textId="77777777" w:rsidTr="00AD6606">
        <w:tc>
          <w:tcPr>
            <w:tcW w:w="10070" w:type="dxa"/>
            <w:shd w:val="clear" w:color="auto" w:fill="2F5897" w:themeFill="text2"/>
          </w:tcPr>
          <w:p w14:paraId="4717C4C1" w14:textId="77777777" w:rsidR="001C718F" w:rsidRPr="00AD6606" w:rsidRDefault="001C718F" w:rsidP="001C718F">
            <w:pPr>
              <w:rPr>
                <w:b/>
                <w:color w:val="FFFFFF" w:themeColor="background1"/>
              </w:rPr>
            </w:pPr>
            <w:r w:rsidRPr="00AD6606">
              <w:rPr>
                <w:b/>
                <w:color w:val="FFFFFF" w:themeColor="background1"/>
              </w:rPr>
              <w:t>Training</w:t>
            </w:r>
            <w:r w:rsidR="00AD6606">
              <w:rPr>
                <w:b/>
                <w:color w:val="FFFFFF" w:themeColor="background1"/>
              </w:rPr>
              <w:t xml:space="preserve"> Day</w:t>
            </w:r>
          </w:p>
        </w:tc>
      </w:tr>
      <w:tr w:rsidR="001C718F" w14:paraId="22F4C7EE" w14:textId="77777777" w:rsidTr="004929A6">
        <w:tc>
          <w:tcPr>
            <w:tcW w:w="10070" w:type="dxa"/>
          </w:tcPr>
          <w:p w14:paraId="452700C1" w14:textId="77777777" w:rsidR="001C718F" w:rsidRDefault="001C718F" w:rsidP="001C718F">
            <w:r>
              <w:t xml:space="preserve">• The </w:t>
            </w:r>
            <w:r w:rsidRPr="0096657D">
              <w:rPr>
                <w:i/>
              </w:rPr>
              <w:t>Zoom</w:t>
            </w:r>
            <w:r>
              <w:t xml:space="preserve"> meeting for training will open 15 minutes before the course start time. We highly </w:t>
            </w:r>
            <w:r>
              <w:br/>
              <w:t xml:space="preserve">    recommend that delegates join 5 to 10 minutes prior to the start</w:t>
            </w:r>
            <w:r w:rsidR="001A6381">
              <w:t xml:space="preserve">, so that the course can start </w:t>
            </w:r>
            <w:r w:rsidR="001A6381">
              <w:br/>
              <w:t xml:space="preserve">    promptly. Delegates should</w:t>
            </w:r>
            <w:r>
              <w:t xml:space="preserve"> hav</w:t>
            </w:r>
            <w:r w:rsidR="001A6381">
              <w:t>e</w:t>
            </w:r>
            <w:r>
              <w:t xml:space="preserve"> already checked their tech (camera, speaker, microphone)</w:t>
            </w:r>
          </w:p>
          <w:p w14:paraId="0454BF83" w14:textId="77777777" w:rsidR="00E279C2" w:rsidRPr="0096657D" w:rsidRDefault="00E279C2" w:rsidP="00E279C2">
            <w:pPr>
              <w:rPr>
                <w:i/>
              </w:rPr>
            </w:pPr>
            <w:r>
              <w:t xml:space="preserve">•  At the beginning of </w:t>
            </w:r>
            <w:r w:rsidR="007035AB">
              <w:t xml:space="preserve">the first </w:t>
            </w:r>
            <w:r>
              <w:t xml:space="preserve">live </w:t>
            </w:r>
            <w:r w:rsidR="007035AB">
              <w:t>session</w:t>
            </w:r>
            <w:r>
              <w:t>, the Instructor will welcome the delegates and get them to</w:t>
            </w:r>
            <w:r>
              <w:br/>
              <w:t xml:space="preserve">    introduce themselves. This is an incredibly useful exercise </w:t>
            </w:r>
            <w:r w:rsidR="007035AB">
              <w:t>for</w:t>
            </w:r>
            <w:r>
              <w:t xml:space="preserve"> the Instructor </w:t>
            </w:r>
            <w:r w:rsidR="007035AB">
              <w:t>to</w:t>
            </w:r>
            <w:r>
              <w:t xml:space="preserve"> start to engage </w:t>
            </w:r>
            <w:r>
              <w:br/>
              <w:t xml:space="preserve">    with the group, gauge their mental health and learn a little about their personalities and how they</w:t>
            </w:r>
            <w:r>
              <w:br/>
              <w:t xml:space="preserve">   </w:t>
            </w:r>
            <w:r w:rsidR="00281DF1">
              <w:t xml:space="preserve"> </w:t>
            </w:r>
            <w:r>
              <w:t>will all work together</w:t>
            </w:r>
            <w:r w:rsidR="0096657D">
              <w:t xml:space="preserve">                                                                                       </w:t>
            </w:r>
            <w:r w:rsidR="0096657D" w:rsidRPr="0096657D">
              <w:rPr>
                <w:i/>
                <w:sz w:val="20"/>
              </w:rPr>
              <w:t>Continued on page 3…</w:t>
            </w:r>
          </w:p>
          <w:p w14:paraId="4243BE6F" w14:textId="77777777" w:rsidR="001C718F" w:rsidRDefault="00E279C2" w:rsidP="001C718F">
            <w:r>
              <w:lastRenderedPageBreak/>
              <w:t>•</w:t>
            </w:r>
            <w:r w:rsidR="00281DF1">
              <w:t xml:space="preserve">  </w:t>
            </w:r>
            <w:r>
              <w:t xml:space="preserve">The Instructor will clearly explain what is expected of the delegates. It is important that all </w:t>
            </w:r>
            <w:r w:rsidR="00281DF1">
              <w:br/>
              <w:t xml:space="preserve">     </w:t>
            </w:r>
            <w:r>
              <w:t>delegates adhere to the instructions</w:t>
            </w:r>
          </w:p>
          <w:p w14:paraId="3BED8ADB" w14:textId="77777777" w:rsidR="0096657D" w:rsidRDefault="0096657D" w:rsidP="001C718F">
            <w:r>
              <w:t xml:space="preserve">•  Delegates must attend both sessions for the full duration and show a good understanding of the </w:t>
            </w:r>
            <w:r>
              <w:br/>
              <w:t xml:space="preserve">    content to gain certification as a Mental Health First Aid Champion</w:t>
            </w:r>
          </w:p>
        </w:tc>
      </w:tr>
      <w:tr w:rsidR="007035AB" w:rsidRPr="007035AB" w14:paraId="4EB3EDF1" w14:textId="77777777" w:rsidTr="007035AB">
        <w:tc>
          <w:tcPr>
            <w:tcW w:w="10070" w:type="dxa"/>
            <w:shd w:val="clear" w:color="auto" w:fill="2F5897" w:themeFill="text2"/>
          </w:tcPr>
          <w:p w14:paraId="23A6BD2B" w14:textId="77777777" w:rsidR="001C718F" w:rsidRPr="007035AB" w:rsidRDefault="007035AB" w:rsidP="001C718F">
            <w:pPr>
              <w:rPr>
                <w:b/>
                <w:color w:val="FFFFFF" w:themeColor="background1"/>
              </w:rPr>
            </w:pPr>
            <w:r w:rsidRPr="007035AB">
              <w:rPr>
                <w:b/>
                <w:color w:val="FFFFFF" w:themeColor="background1"/>
              </w:rPr>
              <w:lastRenderedPageBreak/>
              <w:t>End of Training</w:t>
            </w:r>
          </w:p>
        </w:tc>
      </w:tr>
      <w:tr w:rsidR="007035AB" w14:paraId="5CFFF043" w14:textId="77777777" w:rsidTr="004929A6">
        <w:tc>
          <w:tcPr>
            <w:tcW w:w="10070" w:type="dxa"/>
          </w:tcPr>
          <w:p w14:paraId="67BC0FCA" w14:textId="77777777" w:rsidR="007035AB" w:rsidRDefault="007035AB" w:rsidP="001C718F">
            <w:r>
              <w:t xml:space="preserve">On passing the course, the Instructor will release an email from MHFA England </w:t>
            </w:r>
            <w:r w:rsidR="0096657D">
              <w:t xml:space="preserve">to each delegate </w:t>
            </w:r>
            <w:r>
              <w:t>asking for feedback.  W</w:t>
            </w:r>
            <w:r w:rsidR="0096657D">
              <w:t>e</w:t>
            </w:r>
            <w:r>
              <w:t xml:space="preserve"> encourage delegates to complete this immediately and add their comments about the course. Feedback helps us to understand if we are continuing to run excellent courses </w:t>
            </w:r>
            <w:r w:rsidR="00EC2DEE">
              <w:t>and</w:t>
            </w:r>
            <w:r>
              <w:t xml:space="preserve"> if we, the Instructor or MHFA England have areas to improve.</w:t>
            </w:r>
          </w:p>
          <w:p w14:paraId="34B69F09" w14:textId="77777777" w:rsidR="007035AB" w:rsidRDefault="007035AB" w:rsidP="001C718F">
            <w:r>
              <w:t>The delegate will need to respond to this email</w:t>
            </w:r>
            <w:r w:rsidR="0096657D">
              <w:t xml:space="preserve"> and having done this, another email will be automatically generated from MHFA England but this time it will be the delegates Champion e-certificate.</w:t>
            </w:r>
          </w:p>
        </w:tc>
      </w:tr>
      <w:tr w:rsidR="0096657D" w:rsidRPr="0096657D" w14:paraId="64EF3162" w14:textId="77777777" w:rsidTr="0096657D">
        <w:tc>
          <w:tcPr>
            <w:tcW w:w="10070" w:type="dxa"/>
            <w:shd w:val="clear" w:color="auto" w:fill="2F5897" w:themeFill="text2"/>
          </w:tcPr>
          <w:p w14:paraId="61B12BEE" w14:textId="77777777" w:rsidR="0096657D" w:rsidRPr="0096657D" w:rsidRDefault="0096657D" w:rsidP="001C718F">
            <w:pPr>
              <w:rPr>
                <w:color w:val="FFFFFF" w:themeColor="background1"/>
              </w:rPr>
            </w:pPr>
            <w:r w:rsidRPr="0096657D">
              <w:rPr>
                <w:color w:val="FFFFFF" w:themeColor="background1"/>
              </w:rPr>
              <w:t>After Training</w:t>
            </w:r>
          </w:p>
        </w:tc>
      </w:tr>
      <w:tr w:rsidR="0096657D" w14:paraId="75CFE0C6" w14:textId="77777777" w:rsidTr="006056DC">
        <w:tc>
          <w:tcPr>
            <w:tcW w:w="10070" w:type="dxa"/>
            <w:tcBorders>
              <w:bottom w:val="single" w:sz="4" w:space="0" w:color="auto"/>
            </w:tcBorders>
          </w:tcPr>
          <w:p w14:paraId="47467A55" w14:textId="77777777" w:rsidR="0096657D" w:rsidRDefault="0096657D" w:rsidP="001C718F">
            <w:r>
              <w:t>The MHFA England Champion certificate is valid for three years. From 2-3 years, there is the opportunity to take the MHFA Refresher course which is just 4-hours but will extend the validity of the Champion certificate by a further 3 years.</w:t>
            </w:r>
          </w:p>
        </w:tc>
      </w:tr>
      <w:tr w:rsidR="0096657D" w14:paraId="6A1A27CD" w14:textId="77777777" w:rsidTr="006056DC">
        <w:tc>
          <w:tcPr>
            <w:tcW w:w="10070" w:type="dxa"/>
            <w:tcBorders>
              <w:left w:val="nil"/>
              <w:right w:val="nil"/>
            </w:tcBorders>
          </w:tcPr>
          <w:p w14:paraId="42EEFA39" w14:textId="77777777" w:rsidR="0096657D" w:rsidRDefault="0096657D" w:rsidP="001C718F"/>
          <w:p w14:paraId="650244EE" w14:textId="77777777" w:rsidR="006056DC" w:rsidRDefault="006056DC" w:rsidP="001C718F"/>
          <w:p w14:paraId="231B51B4" w14:textId="77777777" w:rsidR="00EC2DEE" w:rsidRDefault="00EC2DEE" w:rsidP="001C718F"/>
        </w:tc>
      </w:tr>
      <w:tr w:rsidR="006056DC" w:rsidRPr="006056DC" w14:paraId="2B36B1D8" w14:textId="77777777" w:rsidTr="004929A6">
        <w:tc>
          <w:tcPr>
            <w:tcW w:w="10070" w:type="dxa"/>
          </w:tcPr>
          <w:p w14:paraId="0875D345" w14:textId="77777777" w:rsidR="006056DC" w:rsidRPr="006056DC" w:rsidRDefault="006056DC" w:rsidP="006056DC">
            <w:pPr>
              <w:jc w:val="center"/>
              <w:rPr>
                <w:b/>
                <w:color w:val="FF0000"/>
                <w:sz w:val="36"/>
                <w:szCs w:val="36"/>
              </w:rPr>
            </w:pPr>
            <w:r w:rsidRPr="006056DC">
              <w:rPr>
                <w:b/>
                <w:color w:val="FF0000"/>
                <w:sz w:val="36"/>
                <w:szCs w:val="36"/>
              </w:rPr>
              <w:t xml:space="preserve">Continue to read the Booking Conditions </w:t>
            </w:r>
            <w:r>
              <w:rPr>
                <w:b/>
                <w:color w:val="FF0000"/>
                <w:sz w:val="36"/>
                <w:szCs w:val="36"/>
              </w:rPr>
              <w:br/>
            </w:r>
            <w:r w:rsidRPr="006056DC">
              <w:rPr>
                <w:b/>
                <w:color w:val="FF0000"/>
                <w:sz w:val="36"/>
                <w:szCs w:val="36"/>
              </w:rPr>
              <w:t>and COMPLETE pages 6 and 7</w:t>
            </w:r>
          </w:p>
        </w:tc>
      </w:tr>
    </w:tbl>
    <w:p w14:paraId="6C5172A6" w14:textId="77777777" w:rsidR="00E65352" w:rsidRPr="00E65352" w:rsidRDefault="00E65352" w:rsidP="000E3BC0"/>
    <w:p w14:paraId="0BA83994" w14:textId="77777777" w:rsidR="004862BC" w:rsidRDefault="004862BC" w:rsidP="00731C7F">
      <w:pPr>
        <w:pStyle w:val="Heading1"/>
        <w:rPr>
          <w:b/>
          <w:i w:val="0"/>
          <w:color w:val="2F5897" w:themeColor="text2"/>
        </w:rPr>
      </w:pPr>
    </w:p>
    <w:p w14:paraId="4FB58C33" w14:textId="77777777" w:rsidR="004862BC" w:rsidRDefault="004862BC">
      <w:pPr>
        <w:rPr>
          <w:rFonts w:asciiTheme="majorHAnsi" w:eastAsiaTheme="majorEastAsia" w:hAnsiTheme="majorHAnsi" w:cstheme="majorBidi"/>
          <w:b/>
          <w:bCs/>
          <w:color w:val="2F5897" w:themeColor="text2"/>
          <w:sz w:val="32"/>
          <w:szCs w:val="32"/>
        </w:rPr>
      </w:pPr>
      <w:r>
        <w:rPr>
          <w:b/>
          <w:i/>
          <w:color w:val="2F5897" w:themeColor="text2"/>
        </w:rPr>
        <w:br w:type="page"/>
      </w:r>
    </w:p>
    <w:p w14:paraId="02D06B87" w14:textId="77777777" w:rsidR="00511B09" w:rsidRPr="00ED2B1A" w:rsidRDefault="00E00AF0" w:rsidP="00731C7F">
      <w:pPr>
        <w:pStyle w:val="Heading1"/>
        <w:rPr>
          <w:b/>
          <w:i w:val="0"/>
          <w:color w:val="2F5897" w:themeColor="text2"/>
          <w:sz w:val="24"/>
          <w:szCs w:val="24"/>
        </w:rPr>
      </w:pPr>
      <w:r w:rsidRPr="00ED2B1A">
        <w:rPr>
          <w:b/>
          <w:i w:val="0"/>
          <w:color w:val="2F5897" w:themeColor="text2"/>
        </w:rPr>
        <w:lastRenderedPageBreak/>
        <w:t>MYB TERMS AND CONDITIONS:</w:t>
      </w:r>
    </w:p>
    <w:p w14:paraId="10B9DC35" w14:textId="77777777" w:rsidR="00511B09" w:rsidRPr="00511B09" w:rsidRDefault="00511B09" w:rsidP="00511B09">
      <w:pPr>
        <w:spacing w:after="0"/>
        <w:rPr>
          <w:sz w:val="20"/>
          <w:szCs w:val="20"/>
        </w:rPr>
      </w:pPr>
    </w:p>
    <w:p w14:paraId="45419FA5" w14:textId="77777777" w:rsidR="0089078F" w:rsidRPr="004862BC" w:rsidRDefault="00511B09" w:rsidP="0089078F">
      <w:pPr>
        <w:rPr>
          <w:b/>
          <w:color w:val="2F5897" w:themeColor="text2"/>
          <w:sz w:val="21"/>
          <w:szCs w:val="21"/>
        </w:rPr>
      </w:pPr>
      <w:r w:rsidRPr="004862BC">
        <w:rPr>
          <w:b/>
          <w:color w:val="2F5897" w:themeColor="text2"/>
          <w:sz w:val="21"/>
          <w:szCs w:val="21"/>
        </w:rPr>
        <w:t xml:space="preserve">ESRA is a small charity dedicated to supporting individuals with mental health support needs to find and retain employment and improve their mental health.  Minding Your Business is a wholly owned subsidiary of ESRA committed to providing Mental Health Training and removing the stigma of mental health in the UK.  </w:t>
      </w:r>
      <w:r w:rsidR="0089078F" w:rsidRPr="004862BC">
        <w:rPr>
          <w:b/>
          <w:color w:val="2F5897" w:themeColor="text2"/>
          <w:sz w:val="21"/>
          <w:szCs w:val="21"/>
        </w:rPr>
        <w:t xml:space="preserve">The rate of this course per person has been subsidised by MYB &amp; ESRA </w:t>
      </w:r>
    </w:p>
    <w:p w14:paraId="019644E0" w14:textId="77777777" w:rsidR="00E00AF0" w:rsidRPr="0099454F" w:rsidRDefault="00E00AF0" w:rsidP="00CC195D">
      <w:pPr>
        <w:pStyle w:val="NoSpacing"/>
        <w:rPr>
          <w:sz w:val="4"/>
          <w:szCs w:val="21"/>
        </w:rPr>
      </w:pPr>
    </w:p>
    <w:tbl>
      <w:tblPr>
        <w:tblStyle w:val="TableGrid"/>
        <w:tblW w:w="0" w:type="auto"/>
        <w:tblLook w:val="04A0" w:firstRow="1" w:lastRow="0" w:firstColumn="1" w:lastColumn="0" w:noHBand="0" w:noVBand="1"/>
      </w:tblPr>
      <w:tblGrid>
        <w:gridCol w:w="2376"/>
        <w:gridCol w:w="7694"/>
      </w:tblGrid>
      <w:tr w:rsidR="0099454F" w14:paraId="0374DC17" w14:textId="77777777" w:rsidTr="00511B09">
        <w:tc>
          <w:tcPr>
            <w:tcW w:w="2376" w:type="dxa"/>
          </w:tcPr>
          <w:p w14:paraId="7CDD073C" w14:textId="77777777" w:rsidR="0099454F" w:rsidRPr="00CC195D" w:rsidRDefault="0099454F" w:rsidP="00486FCD">
            <w:pPr>
              <w:rPr>
                <w:b/>
              </w:rPr>
            </w:pPr>
            <w:r>
              <w:rPr>
                <w:b/>
              </w:rPr>
              <w:t>General</w:t>
            </w:r>
          </w:p>
        </w:tc>
        <w:tc>
          <w:tcPr>
            <w:tcW w:w="7920" w:type="dxa"/>
          </w:tcPr>
          <w:p w14:paraId="466B7C0A" w14:textId="77777777" w:rsidR="0099454F" w:rsidRPr="0099454F" w:rsidRDefault="0099454F" w:rsidP="0099454F">
            <w:pPr>
              <w:rPr>
                <w:sz w:val="20"/>
                <w:szCs w:val="20"/>
              </w:rPr>
            </w:pPr>
            <w:r w:rsidRPr="00511B09">
              <w:rPr>
                <w:sz w:val="20"/>
                <w:szCs w:val="20"/>
              </w:rPr>
              <w:t>•</w:t>
            </w:r>
            <w:r w:rsidRPr="00511B09">
              <w:rPr>
                <w:sz w:val="20"/>
                <w:szCs w:val="20"/>
              </w:rPr>
              <w:tab/>
            </w:r>
            <w:r w:rsidRPr="0099454F">
              <w:rPr>
                <w:sz w:val="20"/>
                <w:szCs w:val="20"/>
              </w:rPr>
              <w:t>The person completing this form is ‘the client’</w:t>
            </w:r>
          </w:p>
          <w:p w14:paraId="24825896" w14:textId="77777777" w:rsidR="0099454F" w:rsidRPr="00511B09" w:rsidRDefault="0099454F" w:rsidP="0099454F">
            <w:pPr>
              <w:rPr>
                <w:sz w:val="20"/>
                <w:szCs w:val="20"/>
              </w:rPr>
            </w:pPr>
            <w:r w:rsidRPr="00511B09">
              <w:rPr>
                <w:sz w:val="20"/>
                <w:szCs w:val="20"/>
              </w:rPr>
              <w:t>•</w:t>
            </w:r>
            <w:r w:rsidRPr="00511B09">
              <w:rPr>
                <w:sz w:val="20"/>
                <w:szCs w:val="20"/>
              </w:rPr>
              <w:tab/>
              <w:t xml:space="preserve">‘Delegates’ refers to the people attending the courses </w:t>
            </w:r>
          </w:p>
          <w:p w14:paraId="378D3AE0" w14:textId="77777777" w:rsidR="0099454F" w:rsidRPr="00511B09" w:rsidRDefault="0099454F" w:rsidP="0099454F">
            <w:pPr>
              <w:rPr>
                <w:sz w:val="20"/>
                <w:szCs w:val="20"/>
              </w:rPr>
            </w:pPr>
            <w:r w:rsidRPr="00511B09">
              <w:rPr>
                <w:sz w:val="20"/>
                <w:szCs w:val="20"/>
              </w:rPr>
              <w:t>•</w:t>
            </w:r>
            <w:r w:rsidRPr="00511B09">
              <w:rPr>
                <w:sz w:val="20"/>
                <w:szCs w:val="20"/>
              </w:rPr>
              <w:tab/>
              <w:t>MYB accepts firm bookings on completion of this booking form</w:t>
            </w:r>
          </w:p>
          <w:p w14:paraId="401868AF" w14:textId="77777777" w:rsidR="0099454F" w:rsidRPr="0099454F" w:rsidRDefault="0099454F" w:rsidP="0099454F">
            <w:pPr>
              <w:rPr>
                <w:sz w:val="20"/>
                <w:szCs w:val="20"/>
              </w:rPr>
            </w:pPr>
            <w:r w:rsidRPr="00511B09">
              <w:rPr>
                <w:sz w:val="20"/>
                <w:szCs w:val="20"/>
              </w:rPr>
              <w:t>•</w:t>
            </w:r>
            <w:r w:rsidRPr="00511B09">
              <w:rPr>
                <w:sz w:val="20"/>
                <w:szCs w:val="20"/>
              </w:rPr>
              <w:tab/>
              <w:t xml:space="preserve">By completing and submitting this booking form, the client agrees to the </w:t>
            </w:r>
            <w:r w:rsidR="004D5CCC">
              <w:rPr>
                <w:sz w:val="20"/>
                <w:szCs w:val="20"/>
              </w:rPr>
              <w:br/>
              <w:t xml:space="preserve">              </w:t>
            </w:r>
            <w:r w:rsidRPr="00511B09">
              <w:rPr>
                <w:sz w:val="20"/>
                <w:szCs w:val="20"/>
              </w:rPr>
              <w:t xml:space="preserve">dates, times and cost of the course booked. Payments must be received </w:t>
            </w:r>
            <w:r w:rsidR="004D5CCC">
              <w:rPr>
                <w:sz w:val="20"/>
                <w:szCs w:val="20"/>
              </w:rPr>
              <w:br/>
              <w:t xml:space="preserve">             </w:t>
            </w:r>
            <w:r w:rsidR="0017620A">
              <w:rPr>
                <w:sz w:val="20"/>
                <w:szCs w:val="20"/>
              </w:rPr>
              <w:tab/>
            </w:r>
            <w:r w:rsidRPr="00511B09">
              <w:rPr>
                <w:sz w:val="20"/>
                <w:szCs w:val="20"/>
              </w:rPr>
              <w:t>within 30 days of receipt of invoice</w:t>
            </w:r>
          </w:p>
        </w:tc>
      </w:tr>
      <w:tr w:rsidR="0099454F" w14:paraId="44EAA8A2" w14:textId="77777777" w:rsidTr="00511B09">
        <w:tc>
          <w:tcPr>
            <w:tcW w:w="2376" w:type="dxa"/>
          </w:tcPr>
          <w:p w14:paraId="352C2204" w14:textId="77777777" w:rsidR="0099454F" w:rsidRPr="00CC195D" w:rsidRDefault="0099454F" w:rsidP="00486FCD">
            <w:pPr>
              <w:rPr>
                <w:b/>
              </w:rPr>
            </w:pPr>
            <w:r>
              <w:rPr>
                <w:b/>
              </w:rPr>
              <w:t>Payment</w:t>
            </w:r>
          </w:p>
        </w:tc>
        <w:tc>
          <w:tcPr>
            <w:tcW w:w="7920" w:type="dxa"/>
          </w:tcPr>
          <w:p w14:paraId="7921CE1D" w14:textId="77777777" w:rsidR="0099454F" w:rsidRDefault="001852EF" w:rsidP="00CE013D">
            <w:pPr>
              <w:rPr>
                <w:sz w:val="20"/>
                <w:szCs w:val="20"/>
              </w:rPr>
            </w:pPr>
            <w:r>
              <w:rPr>
                <w:sz w:val="20"/>
                <w:szCs w:val="20"/>
              </w:rPr>
              <w:t>P</w:t>
            </w:r>
            <w:r w:rsidR="0099454F" w:rsidRPr="00511B09">
              <w:rPr>
                <w:sz w:val="20"/>
                <w:szCs w:val="20"/>
              </w:rPr>
              <w:t>ayment is required in advance of the course date, and the course</w:t>
            </w:r>
            <w:r w:rsidR="0099454F">
              <w:rPr>
                <w:sz w:val="20"/>
                <w:szCs w:val="20"/>
              </w:rPr>
              <w:t xml:space="preserve"> </w:t>
            </w:r>
            <w:r>
              <w:rPr>
                <w:sz w:val="20"/>
                <w:szCs w:val="20"/>
              </w:rPr>
              <w:t xml:space="preserve">place </w:t>
            </w:r>
            <w:r w:rsidR="0099454F" w:rsidRPr="00511B09">
              <w:rPr>
                <w:sz w:val="20"/>
                <w:szCs w:val="20"/>
              </w:rPr>
              <w:t xml:space="preserve">is not secured until </w:t>
            </w:r>
            <w:r w:rsidR="0099454F">
              <w:rPr>
                <w:sz w:val="20"/>
                <w:szCs w:val="20"/>
              </w:rPr>
              <w:t>p</w:t>
            </w:r>
            <w:r w:rsidR="0099454F" w:rsidRPr="00511B09">
              <w:rPr>
                <w:sz w:val="20"/>
                <w:szCs w:val="20"/>
              </w:rPr>
              <w:t>ayment has been received. In the case of invoicing a place</w:t>
            </w:r>
            <w:r w:rsidR="0099454F">
              <w:rPr>
                <w:sz w:val="20"/>
                <w:szCs w:val="20"/>
              </w:rPr>
              <w:t xml:space="preserve"> </w:t>
            </w:r>
            <w:r w:rsidR="0099454F" w:rsidRPr="00511B09">
              <w:rPr>
                <w:sz w:val="20"/>
                <w:szCs w:val="20"/>
              </w:rPr>
              <w:t>of work, once a booking form has been completed, you are obligated to transfer the ESRA/Minding Your Business (MYB) invoice to your administrator/accounts and secure prompt payment.  Payments by cheque will be dated at the time of clearing MYB’s account</w:t>
            </w:r>
            <w:r w:rsidR="0099454F">
              <w:rPr>
                <w:sz w:val="20"/>
                <w:szCs w:val="20"/>
              </w:rPr>
              <w:t>.</w:t>
            </w:r>
          </w:p>
          <w:p w14:paraId="20ED267F" w14:textId="77777777" w:rsidR="0099454F" w:rsidRPr="0099454F" w:rsidRDefault="0099454F" w:rsidP="005F044D">
            <w:pPr>
              <w:rPr>
                <w:sz w:val="20"/>
                <w:szCs w:val="20"/>
              </w:rPr>
            </w:pPr>
            <w:r w:rsidRPr="00511B09">
              <w:rPr>
                <w:sz w:val="20"/>
                <w:szCs w:val="20"/>
              </w:rPr>
              <w:t>All invoices are payable without any discount or payment plans of any kind, unless otherwise agreed in writing</w:t>
            </w:r>
            <w:r w:rsidR="005F044D">
              <w:rPr>
                <w:sz w:val="20"/>
                <w:szCs w:val="20"/>
              </w:rPr>
              <w:t xml:space="preserve">. </w:t>
            </w:r>
          </w:p>
        </w:tc>
      </w:tr>
      <w:tr w:rsidR="00511B09" w14:paraId="081547B1" w14:textId="77777777" w:rsidTr="00511B09">
        <w:tc>
          <w:tcPr>
            <w:tcW w:w="2376" w:type="dxa"/>
          </w:tcPr>
          <w:p w14:paraId="7954282A" w14:textId="77777777" w:rsidR="00511B09" w:rsidRPr="00CC195D" w:rsidRDefault="00511B09" w:rsidP="00486FCD">
            <w:pPr>
              <w:rPr>
                <w:b/>
              </w:rPr>
            </w:pPr>
            <w:r w:rsidRPr="00CC195D">
              <w:rPr>
                <w:b/>
              </w:rPr>
              <w:t>Usage</w:t>
            </w:r>
          </w:p>
        </w:tc>
        <w:tc>
          <w:tcPr>
            <w:tcW w:w="7920" w:type="dxa"/>
          </w:tcPr>
          <w:p w14:paraId="2C95C0E1" w14:textId="77777777" w:rsidR="00511B09" w:rsidRPr="0099454F" w:rsidRDefault="00511B09" w:rsidP="009D6A62">
            <w:pPr>
              <w:rPr>
                <w:sz w:val="20"/>
                <w:szCs w:val="20"/>
              </w:rPr>
            </w:pPr>
            <w:r w:rsidRPr="0099454F">
              <w:rPr>
                <w:sz w:val="20"/>
                <w:szCs w:val="20"/>
              </w:rPr>
              <w:t xml:space="preserve">By purchasing </w:t>
            </w:r>
            <w:r w:rsidRPr="0099454F">
              <w:rPr>
                <w:b/>
                <w:color w:val="2F5897" w:themeColor="text2"/>
                <w:sz w:val="20"/>
                <w:szCs w:val="20"/>
              </w:rPr>
              <w:t xml:space="preserve">ONLINE MHFA England </w:t>
            </w:r>
            <w:r w:rsidR="00962C0C">
              <w:rPr>
                <w:b/>
                <w:color w:val="2F5897" w:themeColor="text2"/>
                <w:sz w:val="20"/>
                <w:szCs w:val="20"/>
              </w:rPr>
              <w:t>CHAMPION</w:t>
            </w:r>
            <w:r w:rsidRPr="0099454F">
              <w:rPr>
                <w:b/>
                <w:color w:val="2F5897" w:themeColor="text2"/>
                <w:sz w:val="20"/>
                <w:szCs w:val="20"/>
              </w:rPr>
              <w:t xml:space="preserve"> training</w:t>
            </w:r>
            <w:r w:rsidRPr="0099454F">
              <w:rPr>
                <w:color w:val="2F5897" w:themeColor="text2"/>
                <w:sz w:val="20"/>
                <w:szCs w:val="20"/>
              </w:rPr>
              <w:t xml:space="preserve"> </w:t>
            </w:r>
            <w:r w:rsidRPr="0099454F">
              <w:rPr>
                <w:sz w:val="20"/>
                <w:szCs w:val="20"/>
              </w:rPr>
              <w:t xml:space="preserve">you are acquiring delivery of training by a qualified </w:t>
            </w:r>
            <w:r w:rsidR="00CE013D" w:rsidRPr="0099454F">
              <w:rPr>
                <w:sz w:val="20"/>
                <w:szCs w:val="20"/>
              </w:rPr>
              <w:t>instructor</w:t>
            </w:r>
            <w:r w:rsidRPr="0099454F">
              <w:rPr>
                <w:sz w:val="20"/>
                <w:szCs w:val="20"/>
              </w:rPr>
              <w:t xml:space="preserve"> at agreed date</w:t>
            </w:r>
            <w:r w:rsidR="0090075C">
              <w:rPr>
                <w:sz w:val="20"/>
                <w:szCs w:val="20"/>
              </w:rPr>
              <w:t>s</w:t>
            </w:r>
            <w:r w:rsidRPr="0099454F">
              <w:rPr>
                <w:sz w:val="20"/>
                <w:szCs w:val="20"/>
              </w:rPr>
              <w:t xml:space="preserve"> and time</w:t>
            </w:r>
            <w:r w:rsidR="0090075C">
              <w:rPr>
                <w:sz w:val="20"/>
                <w:szCs w:val="20"/>
              </w:rPr>
              <w:t>s</w:t>
            </w:r>
            <w:r w:rsidRPr="0099454F">
              <w:rPr>
                <w:sz w:val="20"/>
                <w:szCs w:val="20"/>
              </w:rPr>
              <w:t xml:space="preserve"> for a duration of approximately </w:t>
            </w:r>
            <w:r w:rsidR="00962C0C">
              <w:rPr>
                <w:sz w:val="20"/>
                <w:szCs w:val="20"/>
              </w:rPr>
              <w:t>8</w:t>
            </w:r>
            <w:r w:rsidR="001E709B">
              <w:rPr>
                <w:sz w:val="20"/>
                <w:szCs w:val="20"/>
              </w:rPr>
              <w:t xml:space="preserve"> </w:t>
            </w:r>
            <w:r w:rsidRPr="0099454F">
              <w:rPr>
                <w:sz w:val="20"/>
                <w:szCs w:val="20"/>
              </w:rPr>
              <w:t xml:space="preserve">hours which may be presented in two sections of </w:t>
            </w:r>
            <w:r w:rsidR="00544968">
              <w:rPr>
                <w:sz w:val="20"/>
                <w:szCs w:val="20"/>
              </w:rPr>
              <w:t>up to 4-</w:t>
            </w:r>
            <w:r w:rsidRPr="0099454F">
              <w:rPr>
                <w:sz w:val="20"/>
                <w:szCs w:val="20"/>
              </w:rPr>
              <w:t>hours each on specif</w:t>
            </w:r>
            <w:r w:rsidR="009D6A62">
              <w:rPr>
                <w:sz w:val="20"/>
                <w:szCs w:val="20"/>
              </w:rPr>
              <w:t>ic dates and at specific times.</w:t>
            </w:r>
          </w:p>
        </w:tc>
      </w:tr>
      <w:tr w:rsidR="00511B09" w14:paraId="1FF618BA" w14:textId="77777777" w:rsidTr="00511B09">
        <w:tc>
          <w:tcPr>
            <w:tcW w:w="2376" w:type="dxa"/>
          </w:tcPr>
          <w:p w14:paraId="336BFD82" w14:textId="77777777" w:rsidR="00511B09" w:rsidRPr="00CC195D" w:rsidRDefault="00511B09" w:rsidP="00486FCD">
            <w:pPr>
              <w:rPr>
                <w:b/>
              </w:rPr>
            </w:pPr>
            <w:r w:rsidRPr="00CC195D">
              <w:rPr>
                <w:b/>
              </w:rPr>
              <w:t>Registration &amp; Invites</w:t>
            </w:r>
          </w:p>
        </w:tc>
        <w:tc>
          <w:tcPr>
            <w:tcW w:w="7920" w:type="dxa"/>
          </w:tcPr>
          <w:p w14:paraId="50E94482" w14:textId="77777777" w:rsidR="00511B09" w:rsidRPr="0099454F" w:rsidRDefault="00511B09" w:rsidP="00486FCD">
            <w:pPr>
              <w:rPr>
                <w:sz w:val="20"/>
                <w:szCs w:val="20"/>
              </w:rPr>
            </w:pPr>
            <w:r w:rsidRPr="0099454F">
              <w:rPr>
                <w:sz w:val="20"/>
                <w:szCs w:val="20"/>
              </w:rPr>
              <w:t>You will need to supply us with a list of delegates, their individual email addresses, individual contact numbers and personal addresses where the manual</w:t>
            </w:r>
            <w:r w:rsidR="00261F5B">
              <w:rPr>
                <w:sz w:val="20"/>
                <w:szCs w:val="20"/>
              </w:rPr>
              <w:t>/workbook</w:t>
            </w:r>
            <w:r w:rsidRPr="0099454F">
              <w:rPr>
                <w:sz w:val="20"/>
                <w:szCs w:val="20"/>
              </w:rPr>
              <w:t xml:space="preserve">s may be posted to.  This will be done </w:t>
            </w:r>
            <w:r w:rsidRPr="00C30136">
              <w:rPr>
                <w:b/>
                <w:color w:val="2F5897" w:themeColor="text2"/>
                <w:sz w:val="20"/>
                <w:szCs w:val="20"/>
              </w:rPr>
              <w:t>no later than THREE WEEKS prior</w:t>
            </w:r>
            <w:r w:rsidRPr="00C30136">
              <w:rPr>
                <w:color w:val="2F5897" w:themeColor="text2"/>
                <w:sz w:val="20"/>
                <w:szCs w:val="20"/>
              </w:rPr>
              <w:t xml:space="preserve"> </w:t>
            </w:r>
            <w:r w:rsidRPr="0099454F">
              <w:rPr>
                <w:sz w:val="20"/>
                <w:szCs w:val="20"/>
              </w:rPr>
              <w:t>to the first Live session.  We would prefer these to be work-based email addresses if possible.</w:t>
            </w:r>
          </w:p>
        </w:tc>
      </w:tr>
      <w:tr w:rsidR="00511B09" w14:paraId="6FFD9B2F" w14:textId="77777777" w:rsidTr="00511B09">
        <w:trPr>
          <w:trHeight w:val="1232"/>
        </w:trPr>
        <w:tc>
          <w:tcPr>
            <w:tcW w:w="2376" w:type="dxa"/>
          </w:tcPr>
          <w:p w14:paraId="3F1F67D2" w14:textId="77777777" w:rsidR="00511B09" w:rsidRPr="00CC195D" w:rsidRDefault="00511B09" w:rsidP="00486FCD">
            <w:pPr>
              <w:rPr>
                <w:b/>
              </w:rPr>
            </w:pPr>
            <w:r w:rsidRPr="00CC195D">
              <w:rPr>
                <w:b/>
              </w:rPr>
              <w:t>Login</w:t>
            </w:r>
          </w:p>
        </w:tc>
        <w:tc>
          <w:tcPr>
            <w:tcW w:w="7920" w:type="dxa"/>
          </w:tcPr>
          <w:p w14:paraId="32DEAB5F" w14:textId="77777777" w:rsidR="00511B09" w:rsidRPr="0099454F" w:rsidRDefault="00CE013D" w:rsidP="00511B09">
            <w:pPr>
              <w:rPr>
                <w:sz w:val="20"/>
                <w:szCs w:val="20"/>
              </w:rPr>
            </w:pPr>
            <w:r w:rsidRPr="0099454F">
              <w:rPr>
                <w:sz w:val="20"/>
                <w:szCs w:val="20"/>
              </w:rPr>
              <w:t>The instructor</w:t>
            </w:r>
            <w:r w:rsidR="00511B09" w:rsidRPr="0099454F">
              <w:rPr>
                <w:sz w:val="20"/>
                <w:szCs w:val="20"/>
              </w:rPr>
              <w:t xml:space="preserve"> will open up the login about 15 minutes before each of the two sessions.</w:t>
            </w:r>
          </w:p>
          <w:p w14:paraId="23612B50" w14:textId="77777777" w:rsidR="00511B09" w:rsidRPr="0099454F" w:rsidRDefault="00511B09" w:rsidP="00511B09">
            <w:pPr>
              <w:rPr>
                <w:sz w:val="20"/>
                <w:szCs w:val="20"/>
              </w:rPr>
            </w:pPr>
            <w:r w:rsidRPr="0099454F">
              <w:rPr>
                <w:sz w:val="20"/>
                <w:szCs w:val="20"/>
              </w:rPr>
              <w:t>All delegates will need to be logged into the training platform at least 10 minutes (no later than 5 minutes prior to session start time) before the Live Webinar session is due to commence.</w:t>
            </w:r>
          </w:p>
          <w:p w14:paraId="61C760B2" w14:textId="77777777" w:rsidR="00511B09" w:rsidRPr="00C30136" w:rsidRDefault="00511B09" w:rsidP="00511B09">
            <w:pPr>
              <w:rPr>
                <w:color w:val="2F5897" w:themeColor="text2"/>
                <w:sz w:val="20"/>
                <w:szCs w:val="20"/>
              </w:rPr>
            </w:pPr>
            <w:r w:rsidRPr="00C30136">
              <w:rPr>
                <w:color w:val="2F5897" w:themeColor="text2"/>
                <w:sz w:val="20"/>
                <w:szCs w:val="20"/>
              </w:rPr>
              <w:t>The session will start promptly and login</w:t>
            </w:r>
            <w:r w:rsidR="004D5CCC" w:rsidRPr="00C30136">
              <w:rPr>
                <w:color w:val="2F5897" w:themeColor="text2"/>
                <w:sz w:val="20"/>
                <w:szCs w:val="20"/>
              </w:rPr>
              <w:t>/waiting room</w:t>
            </w:r>
            <w:r w:rsidRPr="00C30136">
              <w:rPr>
                <w:color w:val="2F5897" w:themeColor="text2"/>
                <w:sz w:val="20"/>
                <w:szCs w:val="20"/>
              </w:rPr>
              <w:t xml:space="preserve"> will be closed once the session commences.</w:t>
            </w:r>
          </w:p>
          <w:p w14:paraId="38D57531" w14:textId="77777777" w:rsidR="00511B09" w:rsidRPr="0099454F" w:rsidRDefault="00511B09" w:rsidP="00CE013D">
            <w:pPr>
              <w:rPr>
                <w:sz w:val="20"/>
                <w:szCs w:val="20"/>
              </w:rPr>
            </w:pPr>
            <w:r w:rsidRPr="0099454F">
              <w:rPr>
                <w:sz w:val="20"/>
                <w:szCs w:val="20"/>
              </w:rPr>
              <w:t xml:space="preserve">The session will terminate once the </w:t>
            </w:r>
            <w:r w:rsidR="00CE013D" w:rsidRPr="0099454F">
              <w:rPr>
                <w:sz w:val="20"/>
                <w:szCs w:val="20"/>
              </w:rPr>
              <w:t>Instructor</w:t>
            </w:r>
            <w:r w:rsidRPr="0099454F">
              <w:rPr>
                <w:sz w:val="20"/>
                <w:szCs w:val="20"/>
              </w:rPr>
              <w:t xml:space="preserve"> leaves the Live Webinar.</w:t>
            </w:r>
          </w:p>
        </w:tc>
      </w:tr>
      <w:tr w:rsidR="00511B09" w14:paraId="1E92A949" w14:textId="77777777" w:rsidTr="00511B09">
        <w:tc>
          <w:tcPr>
            <w:tcW w:w="2376" w:type="dxa"/>
          </w:tcPr>
          <w:p w14:paraId="6F3757BA" w14:textId="77777777" w:rsidR="00511B09" w:rsidRPr="00CC195D" w:rsidRDefault="00511B09" w:rsidP="00486FCD">
            <w:pPr>
              <w:rPr>
                <w:b/>
              </w:rPr>
            </w:pPr>
            <w:r w:rsidRPr="00CC195D">
              <w:rPr>
                <w:b/>
              </w:rPr>
              <w:t>System configuration</w:t>
            </w:r>
          </w:p>
        </w:tc>
        <w:tc>
          <w:tcPr>
            <w:tcW w:w="7920" w:type="dxa"/>
          </w:tcPr>
          <w:p w14:paraId="392D6BF0" w14:textId="77777777" w:rsidR="00511B09" w:rsidRPr="00DD782E" w:rsidRDefault="0090075C" w:rsidP="004759BA">
            <w:pPr>
              <w:rPr>
                <w:rFonts w:ascii="Palatino Linotype" w:hAnsi="Palatino Linotype"/>
                <w:sz w:val="20"/>
                <w:szCs w:val="20"/>
              </w:rPr>
            </w:pPr>
            <w:r>
              <w:rPr>
                <w:rFonts w:ascii="Palatino Linotype" w:hAnsi="Palatino Linotype"/>
                <w:sz w:val="20"/>
                <w:szCs w:val="20"/>
              </w:rPr>
              <w:t xml:space="preserve">It is the delegate’s </w:t>
            </w:r>
            <w:r w:rsidR="00E275B6">
              <w:rPr>
                <w:rFonts w:ascii="Palatino Linotype" w:hAnsi="Palatino Linotype"/>
                <w:sz w:val="20"/>
                <w:szCs w:val="20"/>
              </w:rPr>
              <w:t xml:space="preserve">responsibility to ensure their device (computer, laptop, notepad) works correctly with </w:t>
            </w:r>
            <w:r w:rsidR="00E275B6" w:rsidRPr="00E275B6">
              <w:rPr>
                <w:rFonts w:ascii="Palatino Linotype" w:hAnsi="Palatino Linotype"/>
                <w:i/>
                <w:sz w:val="20"/>
                <w:szCs w:val="20"/>
              </w:rPr>
              <w:t>Zoom</w:t>
            </w:r>
            <w:r w:rsidR="00E275B6">
              <w:rPr>
                <w:rFonts w:ascii="Palatino Linotype" w:hAnsi="Palatino Linotype"/>
                <w:sz w:val="20"/>
                <w:szCs w:val="20"/>
              </w:rPr>
              <w:t>.</w:t>
            </w:r>
          </w:p>
        </w:tc>
      </w:tr>
      <w:tr w:rsidR="00511B09" w14:paraId="4980F190" w14:textId="77777777" w:rsidTr="00511B09">
        <w:tc>
          <w:tcPr>
            <w:tcW w:w="2376" w:type="dxa"/>
          </w:tcPr>
          <w:p w14:paraId="7B7519DA" w14:textId="77777777" w:rsidR="00511B09" w:rsidRPr="00CC195D" w:rsidRDefault="00511B09" w:rsidP="00511B09">
            <w:pPr>
              <w:rPr>
                <w:b/>
              </w:rPr>
            </w:pPr>
            <w:r w:rsidRPr="00CC195D">
              <w:rPr>
                <w:b/>
              </w:rPr>
              <w:t>Intellectual Property</w:t>
            </w:r>
            <w:r w:rsidRPr="00CC195D">
              <w:rPr>
                <w:b/>
              </w:rPr>
              <w:tab/>
            </w:r>
          </w:p>
        </w:tc>
        <w:tc>
          <w:tcPr>
            <w:tcW w:w="7920" w:type="dxa"/>
          </w:tcPr>
          <w:p w14:paraId="566DB336" w14:textId="77777777" w:rsidR="00511B09" w:rsidRPr="0099454F" w:rsidRDefault="00511B09" w:rsidP="00511B09">
            <w:pPr>
              <w:rPr>
                <w:sz w:val="20"/>
                <w:szCs w:val="20"/>
              </w:rPr>
            </w:pPr>
            <w:r w:rsidRPr="0099454F">
              <w:rPr>
                <w:sz w:val="20"/>
                <w:szCs w:val="20"/>
              </w:rPr>
              <w:t>There is copyright for the content on this webinar owned by Mental Health First Aid England and possibly the individual presenters, and is included under a licence or agreement.</w:t>
            </w:r>
          </w:p>
        </w:tc>
      </w:tr>
      <w:tr w:rsidR="00511B09" w14:paraId="65EBB323" w14:textId="77777777" w:rsidTr="00511B09">
        <w:tc>
          <w:tcPr>
            <w:tcW w:w="2376" w:type="dxa"/>
          </w:tcPr>
          <w:p w14:paraId="72BFFE12" w14:textId="77777777" w:rsidR="00511B09" w:rsidRPr="00CC195D" w:rsidRDefault="00511B09" w:rsidP="00511B09">
            <w:pPr>
              <w:rPr>
                <w:b/>
              </w:rPr>
            </w:pPr>
            <w:r w:rsidRPr="00CC195D">
              <w:rPr>
                <w:b/>
              </w:rPr>
              <w:t>Recording and Reproduction</w:t>
            </w:r>
          </w:p>
        </w:tc>
        <w:tc>
          <w:tcPr>
            <w:tcW w:w="7920" w:type="dxa"/>
          </w:tcPr>
          <w:p w14:paraId="4A82F3CC" w14:textId="77777777" w:rsidR="00511B09" w:rsidRPr="0099454F" w:rsidRDefault="00511B09" w:rsidP="00511B09">
            <w:pPr>
              <w:rPr>
                <w:sz w:val="20"/>
              </w:rPr>
            </w:pPr>
            <w:r w:rsidRPr="0099454F">
              <w:rPr>
                <w:sz w:val="20"/>
              </w:rPr>
              <w:t>Live Webinars are to be viewed by the attending delegates of the registered organisation only.  The content must not be recorded or reproduced nor should links to the webinar be made available by any means including email, social media or on websites.</w:t>
            </w:r>
          </w:p>
          <w:p w14:paraId="1CCFAB4F" w14:textId="77777777" w:rsidR="00511B09" w:rsidRPr="0099454F" w:rsidRDefault="00511B09" w:rsidP="00511B09">
            <w:pPr>
              <w:rPr>
                <w:sz w:val="20"/>
              </w:rPr>
            </w:pPr>
            <w:r w:rsidRPr="0099454F">
              <w:rPr>
                <w:sz w:val="20"/>
              </w:rPr>
              <w:lastRenderedPageBreak/>
              <w:t>We do not allow recording to ensure that confidentiality is maintained and so that sensitive, personal and private information can be exchanged in a safe environment.</w:t>
            </w:r>
          </w:p>
        </w:tc>
      </w:tr>
      <w:tr w:rsidR="00511B09" w14:paraId="32AF5C73" w14:textId="77777777" w:rsidTr="00511B09">
        <w:tc>
          <w:tcPr>
            <w:tcW w:w="2376" w:type="dxa"/>
          </w:tcPr>
          <w:p w14:paraId="1E4443D2" w14:textId="77777777" w:rsidR="00511B09" w:rsidRPr="00CC195D" w:rsidRDefault="00511B09" w:rsidP="00511B09">
            <w:pPr>
              <w:rPr>
                <w:b/>
              </w:rPr>
            </w:pPr>
            <w:r w:rsidRPr="00CC195D">
              <w:rPr>
                <w:b/>
              </w:rPr>
              <w:lastRenderedPageBreak/>
              <w:t>Confidentiality</w:t>
            </w:r>
          </w:p>
        </w:tc>
        <w:tc>
          <w:tcPr>
            <w:tcW w:w="7920" w:type="dxa"/>
          </w:tcPr>
          <w:p w14:paraId="3BEA9DAA" w14:textId="77777777" w:rsidR="00511B09" w:rsidRPr="0099454F" w:rsidRDefault="00511B09" w:rsidP="00CE013D">
            <w:pPr>
              <w:rPr>
                <w:sz w:val="20"/>
              </w:rPr>
            </w:pPr>
            <w:r w:rsidRPr="0099454F">
              <w:rPr>
                <w:sz w:val="20"/>
              </w:rPr>
              <w:t xml:space="preserve">The </w:t>
            </w:r>
            <w:r w:rsidR="00CE013D" w:rsidRPr="0099454F">
              <w:rPr>
                <w:sz w:val="20"/>
              </w:rPr>
              <w:t>Instructor</w:t>
            </w:r>
            <w:r w:rsidRPr="0099454F">
              <w:rPr>
                <w:sz w:val="20"/>
              </w:rPr>
              <w:t xml:space="preserve"> will establish ground rules during the session including requesting that all delegates honour and respect confidentiality and subscribe to non-disclosure of person specific information.</w:t>
            </w:r>
          </w:p>
        </w:tc>
      </w:tr>
      <w:tr w:rsidR="00511B09" w14:paraId="3A1EC7DF" w14:textId="77777777" w:rsidTr="00511B09">
        <w:tc>
          <w:tcPr>
            <w:tcW w:w="2376" w:type="dxa"/>
          </w:tcPr>
          <w:p w14:paraId="0C7A6B84" w14:textId="77777777" w:rsidR="00511B09" w:rsidRPr="00CC195D" w:rsidRDefault="00511B09" w:rsidP="00511B09">
            <w:pPr>
              <w:rPr>
                <w:b/>
              </w:rPr>
            </w:pPr>
            <w:r w:rsidRPr="00CC195D">
              <w:rPr>
                <w:b/>
              </w:rPr>
              <w:t>Learning Outcomes</w:t>
            </w:r>
          </w:p>
        </w:tc>
        <w:tc>
          <w:tcPr>
            <w:tcW w:w="7920" w:type="dxa"/>
          </w:tcPr>
          <w:p w14:paraId="4F7B6239" w14:textId="77777777" w:rsidR="00511B09" w:rsidRPr="0099454F" w:rsidRDefault="00511B09" w:rsidP="00511B09">
            <w:pPr>
              <w:rPr>
                <w:sz w:val="20"/>
              </w:rPr>
            </w:pPr>
            <w:r w:rsidRPr="0099454F">
              <w:rPr>
                <w:sz w:val="20"/>
              </w:rPr>
              <w:t xml:space="preserve">ESRA/MYB </w:t>
            </w:r>
            <w:r w:rsidR="00230E96" w:rsidRPr="0099454F">
              <w:rPr>
                <w:sz w:val="20"/>
              </w:rPr>
              <w:t>is</w:t>
            </w:r>
            <w:r w:rsidRPr="0099454F">
              <w:rPr>
                <w:sz w:val="20"/>
              </w:rPr>
              <w:t xml:space="preserve"> not liable for the detailed content of any live webinar, the quality of presentation or if learning outcomes do not precisely meet the expectations of individual delegates.  </w:t>
            </w:r>
          </w:p>
          <w:p w14:paraId="4B73F22F" w14:textId="77777777" w:rsidR="00511B09" w:rsidRPr="0099454F" w:rsidRDefault="00511B09" w:rsidP="00511B09">
            <w:pPr>
              <w:rPr>
                <w:sz w:val="20"/>
              </w:rPr>
            </w:pPr>
            <w:r w:rsidRPr="0099454F">
              <w:rPr>
                <w:sz w:val="20"/>
              </w:rPr>
              <w:t>We will however, undertake to deliver a webinar in line with the established general course objectives and to adapt and respond to the needs of delegates as far as is reasonably practical.</w:t>
            </w:r>
          </w:p>
        </w:tc>
      </w:tr>
      <w:tr w:rsidR="00511B09" w14:paraId="5746A31C" w14:textId="77777777" w:rsidTr="00511B09">
        <w:tc>
          <w:tcPr>
            <w:tcW w:w="2376" w:type="dxa"/>
          </w:tcPr>
          <w:p w14:paraId="49E684D6" w14:textId="77777777" w:rsidR="00511B09" w:rsidRPr="00CC195D" w:rsidRDefault="00511B09" w:rsidP="00511B09">
            <w:pPr>
              <w:rPr>
                <w:b/>
              </w:rPr>
            </w:pPr>
            <w:r w:rsidRPr="00CC195D">
              <w:rPr>
                <w:b/>
              </w:rPr>
              <w:t>Links from the webinar</w:t>
            </w:r>
          </w:p>
        </w:tc>
        <w:tc>
          <w:tcPr>
            <w:tcW w:w="7920" w:type="dxa"/>
          </w:tcPr>
          <w:p w14:paraId="2B82E2E1" w14:textId="77777777" w:rsidR="00511B09" w:rsidRPr="0099454F" w:rsidRDefault="00511B09" w:rsidP="00511B09">
            <w:pPr>
              <w:rPr>
                <w:sz w:val="20"/>
              </w:rPr>
            </w:pPr>
            <w:r w:rsidRPr="0099454F">
              <w:rPr>
                <w:sz w:val="20"/>
              </w:rPr>
              <w:t>Webinars may contain links to websites and other resource materials over which ESRA/MYB has no control - we cannot guarantee the ongoing accuracy or currency of information contained on those resources as we are not liable for their ongoing existence or content.</w:t>
            </w:r>
          </w:p>
        </w:tc>
      </w:tr>
      <w:tr w:rsidR="00511B09" w14:paraId="26E6CE94" w14:textId="77777777" w:rsidTr="00511B09">
        <w:tc>
          <w:tcPr>
            <w:tcW w:w="2376" w:type="dxa"/>
          </w:tcPr>
          <w:p w14:paraId="4BEC4D0D" w14:textId="77777777" w:rsidR="00511B09" w:rsidRPr="00CC195D" w:rsidRDefault="00511B09" w:rsidP="00511B09">
            <w:pPr>
              <w:rPr>
                <w:b/>
              </w:rPr>
            </w:pPr>
            <w:r w:rsidRPr="00CC195D">
              <w:rPr>
                <w:b/>
              </w:rPr>
              <w:t>Problems</w:t>
            </w:r>
          </w:p>
        </w:tc>
        <w:tc>
          <w:tcPr>
            <w:tcW w:w="7920" w:type="dxa"/>
          </w:tcPr>
          <w:p w14:paraId="4354CA6F" w14:textId="77777777" w:rsidR="00511B09" w:rsidRPr="0099454F" w:rsidRDefault="00511B09" w:rsidP="00CE013D">
            <w:pPr>
              <w:rPr>
                <w:sz w:val="20"/>
              </w:rPr>
            </w:pPr>
            <w:r w:rsidRPr="0099454F">
              <w:rPr>
                <w:sz w:val="20"/>
              </w:rPr>
              <w:t>In the event of unresolvable technical problems or in the case of the illness of a</w:t>
            </w:r>
            <w:r w:rsidR="00CE013D" w:rsidRPr="0099454F">
              <w:rPr>
                <w:sz w:val="20"/>
              </w:rPr>
              <w:t>n</w:t>
            </w:r>
            <w:r w:rsidRPr="0099454F">
              <w:rPr>
                <w:sz w:val="20"/>
              </w:rPr>
              <w:t xml:space="preserve"> </w:t>
            </w:r>
            <w:r w:rsidR="00CE013D" w:rsidRPr="0099454F">
              <w:rPr>
                <w:sz w:val="20"/>
              </w:rPr>
              <w:t>instructor</w:t>
            </w:r>
            <w:r w:rsidRPr="0099454F">
              <w:rPr>
                <w:sz w:val="20"/>
              </w:rPr>
              <w:t xml:space="preserve"> MYB will arrange to reschedule the Training at a mutually suitable time.</w:t>
            </w:r>
          </w:p>
        </w:tc>
      </w:tr>
      <w:tr w:rsidR="00511B09" w14:paraId="5CDD3852" w14:textId="77777777" w:rsidTr="00511B09">
        <w:tc>
          <w:tcPr>
            <w:tcW w:w="2376" w:type="dxa"/>
          </w:tcPr>
          <w:p w14:paraId="7F8FDDD3" w14:textId="77777777" w:rsidR="00511B09" w:rsidRPr="00CC195D" w:rsidRDefault="00511B09" w:rsidP="00511B09">
            <w:pPr>
              <w:rPr>
                <w:b/>
              </w:rPr>
            </w:pPr>
            <w:r w:rsidRPr="00CC195D">
              <w:rPr>
                <w:b/>
              </w:rPr>
              <w:t>Feedback</w:t>
            </w:r>
          </w:p>
        </w:tc>
        <w:tc>
          <w:tcPr>
            <w:tcW w:w="7920" w:type="dxa"/>
          </w:tcPr>
          <w:p w14:paraId="4D3DF498" w14:textId="77777777" w:rsidR="00511B09" w:rsidRPr="0099454F" w:rsidRDefault="00511B09" w:rsidP="00CE013D">
            <w:pPr>
              <w:rPr>
                <w:sz w:val="20"/>
              </w:rPr>
            </w:pPr>
            <w:r w:rsidRPr="0099454F">
              <w:rPr>
                <w:sz w:val="20"/>
              </w:rPr>
              <w:t xml:space="preserve">We encourage and welcome feedback on all of our training and on individual </w:t>
            </w:r>
            <w:r w:rsidR="00CE013D" w:rsidRPr="0099454F">
              <w:rPr>
                <w:sz w:val="20"/>
              </w:rPr>
              <w:t>Instructors</w:t>
            </w:r>
            <w:r w:rsidRPr="0099454F">
              <w:rPr>
                <w:sz w:val="20"/>
              </w:rPr>
              <w:t xml:space="preserve">.  The </w:t>
            </w:r>
            <w:r w:rsidR="00A330CD">
              <w:rPr>
                <w:sz w:val="20"/>
              </w:rPr>
              <w:t>I</w:t>
            </w:r>
            <w:r w:rsidR="00CE013D" w:rsidRPr="0099454F">
              <w:rPr>
                <w:sz w:val="20"/>
              </w:rPr>
              <w:t>nstructor</w:t>
            </w:r>
            <w:r w:rsidRPr="0099454F">
              <w:rPr>
                <w:sz w:val="20"/>
              </w:rPr>
              <w:t xml:space="preserve"> will release a feedback form </w:t>
            </w:r>
            <w:r w:rsidR="00A330CD">
              <w:rPr>
                <w:sz w:val="20"/>
              </w:rPr>
              <w:t xml:space="preserve">to every delegate </w:t>
            </w:r>
            <w:r w:rsidRPr="0099454F">
              <w:rPr>
                <w:sz w:val="20"/>
              </w:rPr>
              <w:t>on completion of the course and we ask that you complete this immediately.</w:t>
            </w:r>
          </w:p>
        </w:tc>
      </w:tr>
      <w:tr w:rsidR="00511B09" w:rsidRPr="00CC195D" w14:paraId="39E1EAB8" w14:textId="77777777" w:rsidTr="00511B09">
        <w:tc>
          <w:tcPr>
            <w:tcW w:w="2376" w:type="dxa"/>
          </w:tcPr>
          <w:p w14:paraId="2DC6781C" w14:textId="77777777" w:rsidR="00511B09" w:rsidRPr="00CC195D" w:rsidRDefault="00511B09" w:rsidP="00511B09">
            <w:pPr>
              <w:rPr>
                <w:b/>
                <w:sz w:val="24"/>
              </w:rPr>
            </w:pPr>
            <w:r w:rsidRPr="00CC195D">
              <w:rPr>
                <w:b/>
                <w:sz w:val="24"/>
              </w:rPr>
              <w:t>CANCELLATIONS</w:t>
            </w:r>
          </w:p>
        </w:tc>
        <w:tc>
          <w:tcPr>
            <w:tcW w:w="7920" w:type="dxa"/>
          </w:tcPr>
          <w:p w14:paraId="31FA873D" w14:textId="77777777" w:rsidR="00511B09" w:rsidRPr="0099454F" w:rsidRDefault="0099454F" w:rsidP="00511B09">
            <w:pPr>
              <w:rPr>
                <w:sz w:val="20"/>
              </w:rPr>
            </w:pPr>
            <w:r>
              <w:rPr>
                <w:sz w:val="20"/>
              </w:rPr>
              <w:t xml:space="preserve">- </w:t>
            </w:r>
            <w:r w:rsidR="00511B09" w:rsidRPr="0099454F">
              <w:rPr>
                <w:sz w:val="20"/>
              </w:rPr>
              <w:t>MYB reserves the right to cancel or postpone the course at short notice. In the unlikely event of MYB cancelling, the client will be offered an alternative date or a full refund.  MYB cannot be held liable for any costs the client may incur in arranging travel and/or accommodation in relation to the course, should the course be cancelled or postponed.</w:t>
            </w:r>
          </w:p>
          <w:p w14:paraId="73230A6C" w14:textId="77777777" w:rsidR="00511B09" w:rsidRPr="0099454F" w:rsidRDefault="0099454F" w:rsidP="00511B09">
            <w:pPr>
              <w:rPr>
                <w:sz w:val="20"/>
              </w:rPr>
            </w:pPr>
            <w:r>
              <w:rPr>
                <w:sz w:val="20"/>
              </w:rPr>
              <w:t xml:space="preserve">- </w:t>
            </w:r>
            <w:r w:rsidR="00511B09" w:rsidRPr="0099454F">
              <w:rPr>
                <w:sz w:val="20"/>
              </w:rPr>
              <w:t xml:space="preserve">In the event of the client wishing to cancel the booking, they are subject to the following charges plus any costs already incurred by MYB (e.g. </w:t>
            </w:r>
            <w:r w:rsidR="00CE013D" w:rsidRPr="0099454F">
              <w:rPr>
                <w:sz w:val="20"/>
              </w:rPr>
              <w:t>Instructor</w:t>
            </w:r>
            <w:r w:rsidR="00511B09" w:rsidRPr="0099454F">
              <w:rPr>
                <w:sz w:val="20"/>
              </w:rPr>
              <w:t xml:space="preserve"> travel and accommodation costs):</w:t>
            </w:r>
          </w:p>
          <w:p w14:paraId="2253B437" w14:textId="77777777" w:rsidR="00511B09" w:rsidRPr="0099454F" w:rsidRDefault="00511B09" w:rsidP="00511B09">
            <w:pPr>
              <w:rPr>
                <w:sz w:val="20"/>
              </w:rPr>
            </w:pPr>
            <w:r w:rsidRPr="0099454F">
              <w:rPr>
                <w:sz w:val="20"/>
              </w:rPr>
              <w:t>100% course fee if the client cancels 0 to 13 calendar days prior to commencement of the course</w:t>
            </w:r>
          </w:p>
          <w:p w14:paraId="003579E0" w14:textId="77777777" w:rsidR="00511B09" w:rsidRPr="0099454F" w:rsidRDefault="00511B09" w:rsidP="00511B09">
            <w:pPr>
              <w:rPr>
                <w:sz w:val="20"/>
              </w:rPr>
            </w:pPr>
            <w:r w:rsidRPr="0099454F">
              <w:rPr>
                <w:sz w:val="20"/>
              </w:rPr>
              <w:t>50% course fee if the client cancels 14 to 29 calendar days prior to commencement of the course</w:t>
            </w:r>
          </w:p>
          <w:p w14:paraId="1E913C53" w14:textId="77777777" w:rsidR="00511B09" w:rsidRPr="0099454F" w:rsidRDefault="00511B09" w:rsidP="00511B09">
            <w:pPr>
              <w:rPr>
                <w:sz w:val="20"/>
              </w:rPr>
            </w:pPr>
            <w:r w:rsidRPr="0099454F">
              <w:rPr>
                <w:sz w:val="20"/>
              </w:rPr>
              <w:t>Full refund if the client cancels 30 or more calendar days prior to commencement of the course.</w:t>
            </w:r>
          </w:p>
          <w:p w14:paraId="44C40D9A" w14:textId="77777777" w:rsidR="00511B09" w:rsidRPr="0099454F" w:rsidRDefault="0099454F" w:rsidP="00511B09">
            <w:pPr>
              <w:rPr>
                <w:sz w:val="20"/>
              </w:rPr>
            </w:pPr>
            <w:r>
              <w:rPr>
                <w:sz w:val="20"/>
              </w:rPr>
              <w:t xml:space="preserve">- </w:t>
            </w:r>
            <w:r w:rsidR="00511B09" w:rsidRPr="0099454F">
              <w:rPr>
                <w:sz w:val="20"/>
              </w:rPr>
              <w:t>In the case of costs being incurred by MYB and retained at the point of cancellation, MYB will produce copies of any documentation and receipts and make them available to the client</w:t>
            </w:r>
          </w:p>
          <w:p w14:paraId="304A9FD1" w14:textId="77777777" w:rsidR="00511B09" w:rsidRPr="0099454F" w:rsidRDefault="002D413C" w:rsidP="00511B09">
            <w:pPr>
              <w:rPr>
                <w:sz w:val="20"/>
              </w:rPr>
            </w:pPr>
            <w:r>
              <w:rPr>
                <w:sz w:val="20"/>
              </w:rPr>
              <w:t xml:space="preserve">- </w:t>
            </w:r>
            <w:r w:rsidR="00511B09" w:rsidRPr="0099454F">
              <w:rPr>
                <w:sz w:val="20"/>
              </w:rPr>
              <w:t>Cancellations must be received in writing (including email) and MYB will accept the cancellation based on the date it is received in writing</w:t>
            </w:r>
          </w:p>
        </w:tc>
      </w:tr>
    </w:tbl>
    <w:p w14:paraId="2AF66DDC" w14:textId="77777777" w:rsidR="00E00AF0" w:rsidRPr="00EF5C95" w:rsidRDefault="00E00AF0" w:rsidP="00E00AF0">
      <w:pPr>
        <w:pStyle w:val="NoSpacing"/>
      </w:pPr>
    </w:p>
    <w:p w14:paraId="4AE162AB" w14:textId="77777777" w:rsidR="00B24611" w:rsidRDefault="00B24611" w:rsidP="00B24611"/>
    <w:p w14:paraId="43931A7B" w14:textId="77777777" w:rsidR="00B24611" w:rsidRDefault="00B24611" w:rsidP="00B24611"/>
    <w:p w14:paraId="7D6BAAC9" w14:textId="77777777" w:rsidR="004929A6" w:rsidRDefault="004929A6" w:rsidP="00B24611"/>
    <w:p w14:paraId="2683D383" w14:textId="77777777" w:rsidR="004929A6" w:rsidRDefault="004929A6" w:rsidP="00B24611"/>
    <w:p w14:paraId="2A56110C" w14:textId="77777777" w:rsidR="00BE1767" w:rsidRPr="00544968" w:rsidRDefault="00BE1767" w:rsidP="00544968">
      <w:pPr>
        <w:pStyle w:val="Heading1"/>
        <w:jc w:val="center"/>
        <w:rPr>
          <w:b/>
          <w:i w:val="0"/>
          <w:color w:val="2F5897" w:themeColor="text2"/>
        </w:rPr>
      </w:pPr>
      <w:r w:rsidRPr="00544968">
        <w:rPr>
          <w:b/>
          <w:i w:val="0"/>
          <w:color w:val="2F5897" w:themeColor="text2"/>
        </w:rPr>
        <w:lastRenderedPageBreak/>
        <w:t>Company Contact and Payment Details (0</w:t>
      </w:r>
      <w:r w:rsidR="00544968">
        <w:rPr>
          <w:b/>
          <w:i w:val="0"/>
          <w:color w:val="2F5897" w:themeColor="text2"/>
        </w:rPr>
        <w:t>97</w:t>
      </w:r>
      <w:r w:rsidRPr="00544968">
        <w:rPr>
          <w:b/>
          <w:i w:val="0"/>
          <w:color w:val="2F5897" w:themeColor="text2"/>
        </w:rPr>
        <w:t>)</w:t>
      </w:r>
    </w:p>
    <w:p w14:paraId="42D8C5A3" w14:textId="77777777" w:rsidR="00BE1767" w:rsidRPr="00544968" w:rsidRDefault="00BE1767" w:rsidP="00544968">
      <w:pPr>
        <w:jc w:val="center"/>
        <w:rPr>
          <w:b/>
          <w:color w:val="FF0000"/>
          <w:sz w:val="28"/>
          <w:szCs w:val="28"/>
        </w:rPr>
      </w:pPr>
      <w:r w:rsidRPr="00544968">
        <w:rPr>
          <w:b/>
          <w:color w:val="FF0000"/>
          <w:sz w:val="28"/>
          <w:szCs w:val="28"/>
        </w:rPr>
        <w:t xml:space="preserve">Please complete ALL details on pages </w:t>
      </w:r>
      <w:r w:rsidR="00544968" w:rsidRPr="00544968">
        <w:rPr>
          <w:b/>
          <w:color w:val="FF0000"/>
          <w:sz w:val="28"/>
          <w:szCs w:val="28"/>
        </w:rPr>
        <w:t>6 &amp;</w:t>
      </w:r>
      <w:r w:rsidRPr="00544968">
        <w:rPr>
          <w:b/>
          <w:color w:val="FF0000"/>
          <w:sz w:val="28"/>
          <w:szCs w:val="28"/>
        </w:rPr>
        <w:t>7</w:t>
      </w:r>
    </w:p>
    <w:p w14:paraId="1122D49C" w14:textId="77777777" w:rsidR="00BE1767" w:rsidRPr="00544968" w:rsidRDefault="00BE1767" w:rsidP="00544968">
      <w:pPr>
        <w:pStyle w:val="Heading2"/>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27"/>
        <w:gridCol w:w="5023"/>
      </w:tblGrid>
      <w:tr w:rsidR="00544968" w:rsidRPr="00FD070F" w14:paraId="2B7D7EE6" w14:textId="77777777" w:rsidTr="00FD070F">
        <w:tc>
          <w:tcPr>
            <w:tcW w:w="10070" w:type="dxa"/>
            <w:gridSpan w:val="2"/>
            <w:shd w:val="clear" w:color="auto" w:fill="2F5897" w:themeFill="text2"/>
          </w:tcPr>
          <w:p w14:paraId="004328B6" w14:textId="77777777" w:rsidR="00544968" w:rsidRPr="00FD070F" w:rsidRDefault="00544968" w:rsidP="00544968">
            <w:pPr>
              <w:rPr>
                <w:color w:val="FFFFFF" w:themeColor="background1"/>
                <w:sz w:val="28"/>
                <w:szCs w:val="24"/>
              </w:rPr>
            </w:pPr>
            <w:r w:rsidRPr="00FD070F">
              <w:rPr>
                <w:b/>
                <w:color w:val="FFFFFF" w:themeColor="background1"/>
                <w:sz w:val="28"/>
                <w:szCs w:val="24"/>
              </w:rPr>
              <w:t xml:space="preserve">Your </w:t>
            </w:r>
            <w:r w:rsidR="00CA1F96" w:rsidRPr="00FD070F">
              <w:rPr>
                <w:b/>
                <w:color w:val="FFFFFF" w:themeColor="background1"/>
                <w:sz w:val="28"/>
                <w:szCs w:val="24"/>
              </w:rPr>
              <w:t>(</w:t>
            </w:r>
            <w:r w:rsidRPr="00FD070F">
              <w:rPr>
                <w:b/>
                <w:color w:val="FFFFFF" w:themeColor="background1"/>
                <w:sz w:val="28"/>
                <w:szCs w:val="24"/>
              </w:rPr>
              <w:t>Company</w:t>
            </w:r>
            <w:r w:rsidR="00CA1F96" w:rsidRPr="00FD070F">
              <w:rPr>
                <w:b/>
                <w:color w:val="FFFFFF" w:themeColor="background1"/>
                <w:sz w:val="28"/>
                <w:szCs w:val="24"/>
              </w:rPr>
              <w:t>)</w:t>
            </w:r>
            <w:r w:rsidRPr="00FD070F">
              <w:rPr>
                <w:b/>
                <w:color w:val="FFFFFF" w:themeColor="background1"/>
                <w:sz w:val="28"/>
                <w:szCs w:val="24"/>
              </w:rPr>
              <w:t xml:space="preserve"> Booking CONTACT Details:</w:t>
            </w:r>
          </w:p>
        </w:tc>
      </w:tr>
      <w:tr w:rsidR="00544968" w:rsidRPr="00754708" w14:paraId="38942371" w14:textId="77777777" w:rsidTr="00FD070F">
        <w:tc>
          <w:tcPr>
            <w:tcW w:w="5035" w:type="dxa"/>
          </w:tcPr>
          <w:p w14:paraId="0879FA8D" w14:textId="77777777" w:rsidR="00544968" w:rsidRPr="00754708" w:rsidRDefault="00CA1F96" w:rsidP="00BE1767">
            <w:pPr>
              <w:rPr>
                <w:sz w:val="24"/>
                <w:szCs w:val="24"/>
              </w:rPr>
            </w:pPr>
            <w:r w:rsidRPr="00754708">
              <w:rPr>
                <w:sz w:val="24"/>
                <w:szCs w:val="24"/>
              </w:rPr>
              <w:t>Booking Contact Name:</w:t>
            </w:r>
          </w:p>
        </w:tc>
        <w:tc>
          <w:tcPr>
            <w:tcW w:w="5035" w:type="dxa"/>
          </w:tcPr>
          <w:p w14:paraId="4A8DAF8A" w14:textId="77777777" w:rsidR="00544968" w:rsidRPr="00754708" w:rsidRDefault="00544968" w:rsidP="00BE1767">
            <w:pPr>
              <w:rPr>
                <w:sz w:val="24"/>
                <w:szCs w:val="24"/>
              </w:rPr>
            </w:pPr>
          </w:p>
        </w:tc>
      </w:tr>
      <w:tr w:rsidR="00CA1F96" w:rsidRPr="00754708" w14:paraId="020EB161" w14:textId="77777777" w:rsidTr="00FD070F">
        <w:tc>
          <w:tcPr>
            <w:tcW w:w="5035" w:type="dxa"/>
          </w:tcPr>
          <w:p w14:paraId="26206584" w14:textId="77777777" w:rsidR="00CA1F96" w:rsidRPr="00754708" w:rsidRDefault="00CA1F96" w:rsidP="00BE1767">
            <w:pPr>
              <w:rPr>
                <w:sz w:val="24"/>
                <w:szCs w:val="24"/>
              </w:rPr>
            </w:pPr>
            <w:r w:rsidRPr="00754708">
              <w:rPr>
                <w:sz w:val="24"/>
                <w:szCs w:val="24"/>
              </w:rPr>
              <w:t>Job Title:</w:t>
            </w:r>
          </w:p>
        </w:tc>
        <w:tc>
          <w:tcPr>
            <w:tcW w:w="5035" w:type="dxa"/>
          </w:tcPr>
          <w:p w14:paraId="43E34D06" w14:textId="77777777" w:rsidR="00CA1F96" w:rsidRPr="00754708" w:rsidRDefault="00CA1F96" w:rsidP="00BE1767">
            <w:pPr>
              <w:rPr>
                <w:sz w:val="24"/>
                <w:szCs w:val="24"/>
              </w:rPr>
            </w:pPr>
          </w:p>
        </w:tc>
      </w:tr>
      <w:tr w:rsidR="00CA1F96" w:rsidRPr="00754708" w14:paraId="4BB9E302" w14:textId="77777777" w:rsidTr="00FD070F">
        <w:tc>
          <w:tcPr>
            <w:tcW w:w="5035" w:type="dxa"/>
          </w:tcPr>
          <w:p w14:paraId="08B793AF" w14:textId="77777777" w:rsidR="00CA1F96" w:rsidRPr="00754708" w:rsidRDefault="00CA1F96" w:rsidP="00BE1767">
            <w:pPr>
              <w:rPr>
                <w:sz w:val="24"/>
                <w:szCs w:val="24"/>
              </w:rPr>
            </w:pPr>
            <w:r w:rsidRPr="00754708">
              <w:rPr>
                <w:sz w:val="24"/>
                <w:szCs w:val="24"/>
              </w:rPr>
              <w:t>Full Company Name:</w:t>
            </w:r>
            <w:r w:rsidRPr="00754708">
              <w:rPr>
                <w:sz w:val="24"/>
                <w:szCs w:val="24"/>
              </w:rPr>
              <w:tab/>
            </w:r>
          </w:p>
        </w:tc>
        <w:tc>
          <w:tcPr>
            <w:tcW w:w="5035" w:type="dxa"/>
          </w:tcPr>
          <w:p w14:paraId="05A951F5" w14:textId="77777777" w:rsidR="00CA1F96" w:rsidRPr="00754708" w:rsidRDefault="00CA1F96" w:rsidP="00BE1767">
            <w:pPr>
              <w:rPr>
                <w:sz w:val="24"/>
                <w:szCs w:val="24"/>
              </w:rPr>
            </w:pPr>
          </w:p>
        </w:tc>
      </w:tr>
      <w:tr w:rsidR="00CA1F96" w:rsidRPr="00754708" w14:paraId="1755F856" w14:textId="77777777" w:rsidTr="00FD070F">
        <w:tc>
          <w:tcPr>
            <w:tcW w:w="5035" w:type="dxa"/>
          </w:tcPr>
          <w:p w14:paraId="3546AB75" w14:textId="77777777" w:rsidR="00CA1F96" w:rsidRPr="00754708" w:rsidRDefault="00CA1F96" w:rsidP="00CA1F96">
            <w:pPr>
              <w:rPr>
                <w:sz w:val="24"/>
                <w:szCs w:val="24"/>
              </w:rPr>
            </w:pPr>
            <w:r w:rsidRPr="00754708">
              <w:rPr>
                <w:sz w:val="24"/>
                <w:szCs w:val="24"/>
              </w:rPr>
              <w:t>Company Address:</w:t>
            </w:r>
            <w:r w:rsidRPr="00754708">
              <w:rPr>
                <w:sz w:val="24"/>
                <w:szCs w:val="24"/>
              </w:rPr>
              <w:tab/>
            </w:r>
          </w:p>
          <w:p w14:paraId="732C7161" w14:textId="77777777" w:rsidR="00CA1F96" w:rsidRPr="00754708" w:rsidRDefault="00CA1F96" w:rsidP="00CA1F96">
            <w:pPr>
              <w:rPr>
                <w:sz w:val="24"/>
                <w:szCs w:val="24"/>
              </w:rPr>
            </w:pPr>
          </w:p>
        </w:tc>
        <w:tc>
          <w:tcPr>
            <w:tcW w:w="5035" w:type="dxa"/>
          </w:tcPr>
          <w:p w14:paraId="0B069A31" w14:textId="77777777" w:rsidR="00CA1F96" w:rsidRPr="00754708" w:rsidRDefault="00CA1F96" w:rsidP="00BE1767">
            <w:pPr>
              <w:rPr>
                <w:sz w:val="24"/>
                <w:szCs w:val="24"/>
              </w:rPr>
            </w:pPr>
          </w:p>
        </w:tc>
      </w:tr>
      <w:tr w:rsidR="00CA1F96" w:rsidRPr="00754708" w14:paraId="3492F89B" w14:textId="77777777" w:rsidTr="00FD070F">
        <w:tc>
          <w:tcPr>
            <w:tcW w:w="5035" w:type="dxa"/>
          </w:tcPr>
          <w:p w14:paraId="5824A700" w14:textId="77777777" w:rsidR="00CA1F96" w:rsidRPr="00754708" w:rsidRDefault="00CA1F96" w:rsidP="00CA1F96">
            <w:pPr>
              <w:rPr>
                <w:sz w:val="24"/>
                <w:szCs w:val="24"/>
              </w:rPr>
            </w:pPr>
            <w:r w:rsidRPr="00754708">
              <w:rPr>
                <w:sz w:val="24"/>
                <w:szCs w:val="24"/>
              </w:rPr>
              <w:t>Email:</w:t>
            </w:r>
          </w:p>
        </w:tc>
        <w:tc>
          <w:tcPr>
            <w:tcW w:w="5035" w:type="dxa"/>
          </w:tcPr>
          <w:p w14:paraId="112787D7" w14:textId="77777777" w:rsidR="00CA1F96" w:rsidRPr="00754708" w:rsidRDefault="00CA1F96" w:rsidP="00BE1767">
            <w:pPr>
              <w:rPr>
                <w:sz w:val="24"/>
                <w:szCs w:val="24"/>
              </w:rPr>
            </w:pPr>
          </w:p>
        </w:tc>
      </w:tr>
      <w:tr w:rsidR="00CA1F96" w:rsidRPr="00754708" w14:paraId="3F8BE9FC" w14:textId="77777777" w:rsidTr="00FD070F">
        <w:tc>
          <w:tcPr>
            <w:tcW w:w="5035" w:type="dxa"/>
          </w:tcPr>
          <w:p w14:paraId="05582050" w14:textId="77777777" w:rsidR="00CA1F96" w:rsidRPr="00754708" w:rsidRDefault="00CA1F96" w:rsidP="00CA1F96">
            <w:pPr>
              <w:rPr>
                <w:sz w:val="24"/>
                <w:szCs w:val="24"/>
              </w:rPr>
            </w:pPr>
            <w:r w:rsidRPr="00754708">
              <w:rPr>
                <w:sz w:val="24"/>
                <w:szCs w:val="24"/>
              </w:rPr>
              <w:t>Direct/Mobile Telephone:</w:t>
            </w:r>
          </w:p>
        </w:tc>
        <w:tc>
          <w:tcPr>
            <w:tcW w:w="5035" w:type="dxa"/>
          </w:tcPr>
          <w:p w14:paraId="20DC53EA" w14:textId="77777777" w:rsidR="00CA1F96" w:rsidRPr="00754708" w:rsidRDefault="00CA1F96" w:rsidP="00BE1767">
            <w:pPr>
              <w:rPr>
                <w:sz w:val="24"/>
                <w:szCs w:val="24"/>
              </w:rPr>
            </w:pPr>
          </w:p>
        </w:tc>
      </w:tr>
    </w:tbl>
    <w:p w14:paraId="759C484D" w14:textId="77777777" w:rsidR="00BE1767" w:rsidRPr="00754708" w:rsidRDefault="00BE1767" w:rsidP="00BE1767">
      <w:pPr>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29"/>
        <w:gridCol w:w="5021"/>
      </w:tblGrid>
      <w:tr w:rsidR="00CA1F96" w:rsidRPr="00FD070F" w14:paraId="091F710C" w14:textId="77777777" w:rsidTr="00FD070F">
        <w:tc>
          <w:tcPr>
            <w:tcW w:w="10070" w:type="dxa"/>
            <w:gridSpan w:val="2"/>
            <w:shd w:val="clear" w:color="auto" w:fill="7030A0"/>
          </w:tcPr>
          <w:p w14:paraId="078EB76C" w14:textId="77777777" w:rsidR="00CA1F96" w:rsidRPr="00FD070F" w:rsidRDefault="00CA1F96" w:rsidP="00BE1767">
            <w:pPr>
              <w:rPr>
                <w:b/>
                <w:color w:val="FFFFFF" w:themeColor="background1"/>
                <w:sz w:val="28"/>
                <w:szCs w:val="24"/>
              </w:rPr>
            </w:pPr>
            <w:r w:rsidRPr="00FD070F">
              <w:rPr>
                <w:b/>
                <w:color w:val="FFFFFF" w:themeColor="background1"/>
                <w:sz w:val="28"/>
                <w:szCs w:val="24"/>
              </w:rPr>
              <w:t>Your (Company) PAYMENT Details for invoicing:</w:t>
            </w:r>
          </w:p>
        </w:tc>
      </w:tr>
      <w:tr w:rsidR="00CA1F96" w:rsidRPr="00754708" w14:paraId="1CEB1479" w14:textId="77777777" w:rsidTr="00FD070F">
        <w:tc>
          <w:tcPr>
            <w:tcW w:w="5035" w:type="dxa"/>
          </w:tcPr>
          <w:p w14:paraId="16407F6D" w14:textId="77777777" w:rsidR="00CA1F96" w:rsidRPr="00754708" w:rsidRDefault="00CA1F96" w:rsidP="00BE1767">
            <w:pPr>
              <w:rPr>
                <w:sz w:val="24"/>
                <w:szCs w:val="24"/>
              </w:rPr>
            </w:pPr>
            <w:r w:rsidRPr="00754708">
              <w:rPr>
                <w:sz w:val="24"/>
                <w:szCs w:val="24"/>
              </w:rPr>
              <w:t>Contact Name / Department:</w:t>
            </w:r>
            <w:r w:rsidRPr="00754708">
              <w:rPr>
                <w:sz w:val="24"/>
                <w:szCs w:val="24"/>
              </w:rPr>
              <w:tab/>
            </w:r>
          </w:p>
        </w:tc>
        <w:tc>
          <w:tcPr>
            <w:tcW w:w="5035" w:type="dxa"/>
          </w:tcPr>
          <w:p w14:paraId="43653690" w14:textId="77777777" w:rsidR="00CA1F96" w:rsidRPr="00754708" w:rsidRDefault="00CA1F96" w:rsidP="00BE1767">
            <w:pPr>
              <w:rPr>
                <w:sz w:val="24"/>
                <w:szCs w:val="24"/>
              </w:rPr>
            </w:pPr>
          </w:p>
        </w:tc>
      </w:tr>
      <w:tr w:rsidR="00CA1F96" w:rsidRPr="00754708" w14:paraId="4E7EB6DF" w14:textId="77777777" w:rsidTr="00FD070F">
        <w:tc>
          <w:tcPr>
            <w:tcW w:w="5035" w:type="dxa"/>
          </w:tcPr>
          <w:p w14:paraId="017D177D" w14:textId="77777777" w:rsidR="00CA1F96" w:rsidRPr="00754708" w:rsidRDefault="00CA1F96" w:rsidP="00BE1767">
            <w:pPr>
              <w:rPr>
                <w:sz w:val="24"/>
                <w:szCs w:val="24"/>
              </w:rPr>
            </w:pPr>
            <w:r w:rsidRPr="00754708">
              <w:rPr>
                <w:sz w:val="24"/>
                <w:szCs w:val="24"/>
              </w:rPr>
              <w:t>Finance Payment Email Address (to send invoices):</w:t>
            </w:r>
            <w:r w:rsidRPr="00754708">
              <w:rPr>
                <w:sz w:val="24"/>
                <w:szCs w:val="24"/>
              </w:rPr>
              <w:tab/>
            </w:r>
          </w:p>
        </w:tc>
        <w:tc>
          <w:tcPr>
            <w:tcW w:w="5035" w:type="dxa"/>
          </w:tcPr>
          <w:p w14:paraId="36FACC5C" w14:textId="77777777" w:rsidR="00CA1F96" w:rsidRPr="00754708" w:rsidRDefault="00CA1F96" w:rsidP="00BE1767">
            <w:pPr>
              <w:rPr>
                <w:sz w:val="24"/>
                <w:szCs w:val="24"/>
              </w:rPr>
            </w:pPr>
          </w:p>
        </w:tc>
      </w:tr>
      <w:tr w:rsidR="00CA1F96" w:rsidRPr="00754708" w14:paraId="22FE829F" w14:textId="77777777" w:rsidTr="00FD070F">
        <w:tc>
          <w:tcPr>
            <w:tcW w:w="5035" w:type="dxa"/>
          </w:tcPr>
          <w:p w14:paraId="6E3A58F5" w14:textId="77777777" w:rsidR="00CA1F96" w:rsidRPr="00754708" w:rsidRDefault="00CA1F96" w:rsidP="00BE1767">
            <w:pPr>
              <w:rPr>
                <w:sz w:val="24"/>
                <w:szCs w:val="24"/>
              </w:rPr>
            </w:pPr>
            <w:r w:rsidRPr="00754708">
              <w:rPr>
                <w:sz w:val="24"/>
                <w:szCs w:val="24"/>
              </w:rPr>
              <w:t>Finance Address (to be shown on invoice but not posted):</w:t>
            </w:r>
          </w:p>
        </w:tc>
        <w:tc>
          <w:tcPr>
            <w:tcW w:w="5035" w:type="dxa"/>
          </w:tcPr>
          <w:p w14:paraId="4F73A7F0" w14:textId="77777777" w:rsidR="00CA1F96" w:rsidRPr="00754708" w:rsidRDefault="00CA1F96" w:rsidP="00BE1767">
            <w:pPr>
              <w:rPr>
                <w:sz w:val="24"/>
                <w:szCs w:val="24"/>
              </w:rPr>
            </w:pPr>
          </w:p>
        </w:tc>
      </w:tr>
      <w:tr w:rsidR="00754708" w:rsidRPr="00754708" w14:paraId="060BB196" w14:textId="77777777" w:rsidTr="00FD070F">
        <w:tc>
          <w:tcPr>
            <w:tcW w:w="5035" w:type="dxa"/>
            <w:shd w:val="clear" w:color="auto" w:fill="FFFFFF" w:themeFill="background1"/>
          </w:tcPr>
          <w:p w14:paraId="18E5DED6" w14:textId="77777777" w:rsidR="00754708" w:rsidRPr="00754708" w:rsidRDefault="00754708" w:rsidP="00BE1767">
            <w:pPr>
              <w:rPr>
                <w:b/>
                <w:color w:val="FFFFFF" w:themeColor="background1"/>
                <w:sz w:val="28"/>
                <w:szCs w:val="28"/>
              </w:rPr>
            </w:pPr>
            <w:r w:rsidRPr="00754708">
              <w:rPr>
                <w:b/>
                <w:color w:val="7030A0"/>
                <w:sz w:val="28"/>
                <w:szCs w:val="28"/>
              </w:rPr>
              <w:t>PURCHASE ORDER NUMBER:</w:t>
            </w:r>
          </w:p>
        </w:tc>
        <w:tc>
          <w:tcPr>
            <w:tcW w:w="5035" w:type="dxa"/>
            <w:shd w:val="clear" w:color="auto" w:fill="FFFFFF" w:themeFill="background1"/>
          </w:tcPr>
          <w:p w14:paraId="45A27FC0" w14:textId="77777777" w:rsidR="00754708" w:rsidRPr="00754708" w:rsidRDefault="00754708" w:rsidP="00BE1767">
            <w:pPr>
              <w:rPr>
                <w:color w:val="FFFFFF" w:themeColor="background1"/>
                <w:sz w:val="24"/>
                <w:szCs w:val="24"/>
              </w:rPr>
            </w:pPr>
          </w:p>
        </w:tc>
      </w:tr>
      <w:tr w:rsidR="00754708" w:rsidRPr="00754708" w14:paraId="1CF2EB41" w14:textId="77777777" w:rsidTr="00FD070F">
        <w:tc>
          <w:tcPr>
            <w:tcW w:w="10070" w:type="dxa"/>
            <w:gridSpan w:val="2"/>
          </w:tcPr>
          <w:p w14:paraId="09A869E3" w14:textId="77777777" w:rsidR="00754708" w:rsidRPr="00754708" w:rsidRDefault="00754708" w:rsidP="00BE1767">
            <w:pPr>
              <w:rPr>
                <w:sz w:val="24"/>
                <w:szCs w:val="24"/>
              </w:rPr>
            </w:pPr>
            <w:r w:rsidRPr="00754708">
              <w:rPr>
                <w:sz w:val="24"/>
                <w:szCs w:val="24"/>
              </w:rPr>
              <w:t xml:space="preserve">Should additional forms need to be completed prior to payment, kindly ensure that these are sent to us immediately </w:t>
            </w:r>
            <w:r w:rsidRPr="00754708">
              <w:rPr>
                <w:b/>
                <w:color w:val="7030A0"/>
                <w:sz w:val="24"/>
                <w:szCs w:val="24"/>
              </w:rPr>
              <w:t>info@mindingyourbusiness.org.uk</w:t>
            </w:r>
            <w:r w:rsidRPr="00754708">
              <w:rPr>
                <w:color w:val="7030A0"/>
                <w:sz w:val="24"/>
                <w:szCs w:val="24"/>
              </w:rPr>
              <w:t xml:space="preserve"> </w:t>
            </w:r>
            <w:r w:rsidRPr="00754708">
              <w:rPr>
                <w:sz w:val="24"/>
                <w:szCs w:val="24"/>
              </w:rPr>
              <w:t xml:space="preserve">&amp; </w:t>
            </w:r>
            <w:r w:rsidRPr="00754708">
              <w:rPr>
                <w:b/>
                <w:color w:val="7030A0"/>
                <w:sz w:val="24"/>
                <w:szCs w:val="24"/>
              </w:rPr>
              <w:t>donna@esrasurrey.co.uk</w:t>
            </w:r>
          </w:p>
        </w:tc>
      </w:tr>
    </w:tbl>
    <w:p w14:paraId="2E37E286" w14:textId="77777777" w:rsidR="00BE1767" w:rsidRDefault="00BE1767" w:rsidP="00BE1767"/>
    <w:p w14:paraId="30F9F437" w14:textId="77777777" w:rsidR="00FD070F" w:rsidRPr="00FD070F" w:rsidRDefault="00FD070F" w:rsidP="00FD070F">
      <w:pPr>
        <w:pStyle w:val="Heading2"/>
        <w:rPr>
          <w:b/>
        </w:rPr>
      </w:pPr>
      <w:r w:rsidRPr="00FD070F">
        <w:rPr>
          <w:b/>
        </w:rPr>
        <w:t>ESRA Limited / MYB Bank Payment Details:</w:t>
      </w:r>
    </w:p>
    <w:p w14:paraId="001AAB0A" w14:textId="77777777" w:rsidR="00FD070F" w:rsidRPr="00FD070F" w:rsidRDefault="00FD070F" w:rsidP="00FD070F">
      <w:pPr>
        <w:spacing w:after="120"/>
        <w:rPr>
          <w:sz w:val="24"/>
          <w:szCs w:val="24"/>
        </w:rPr>
      </w:pPr>
      <w:r w:rsidRPr="00FD070F">
        <w:rPr>
          <w:sz w:val="24"/>
          <w:szCs w:val="24"/>
        </w:rPr>
        <w:t>Company:</w:t>
      </w:r>
      <w:r w:rsidRPr="00FD070F">
        <w:rPr>
          <w:sz w:val="24"/>
          <w:szCs w:val="24"/>
        </w:rPr>
        <w:tab/>
      </w:r>
      <w:r w:rsidRPr="00FD070F">
        <w:rPr>
          <w:sz w:val="24"/>
          <w:szCs w:val="24"/>
        </w:rPr>
        <w:tab/>
      </w:r>
      <w:r w:rsidRPr="00FD070F">
        <w:rPr>
          <w:b/>
          <w:sz w:val="24"/>
          <w:szCs w:val="24"/>
        </w:rPr>
        <w:t>ESRA Limited</w:t>
      </w:r>
    </w:p>
    <w:p w14:paraId="1A2055EF" w14:textId="77777777" w:rsidR="00FD070F" w:rsidRPr="00FD070F" w:rsidRDefault="00FD070F" w:rsidP="00FD070F">
      <w:pPr>
        <w:spacing w:after="120"/>
        <w:rPr>
          <w:sz w:val="24"/>
          <w:szCs w:val="24"/>
        </w:rPr>
      </w:pPr>
      <w:r w:rsidRPr="00FD070F">
        <w:rPr>
          <w:sz w:val="24"/>
          <w:szCs w:val="24"/>
        </w:rPr>
        <w:t>Sort Code:</w:t>
      </w:r>
      <w:r w:rsidRPr="00FD070F">
        <w:rPr>
          <w:sz w:val="24"/>
          <w:szCs w:val="24"/>
        </w:rPr>
        <w:tab/>
      </w:r>
      <w:r w:rsidRPr="00FD070F">
        <w:rPr>
          <w:sz w:val="24"/>
          <w:szCs w:val="24"/>
        </w:rPr>
        <w:tab/>
      </w:r>
      <w:r w:rsidRPr="00FD070F">
        <w:rPr>
          <w:b/>
          <w:sz w:val="24"/>
          <w:szCs w:val="24"/>
        </w:rPr>
        <w:t>30-94-38</w:t>
      </w:r>
      <w:r w:rsidRPr="00FD070F">
        <w:rPr>
          <w:sz w:val="24"/>
          <w:szCs w:val="24"/>
        </w:rPr>
        <w:tab/>
      </w:r>
      <w:r w:rsidRPr="00FD070F">
        <w:rPr>
          <w:sz w:val="24"/>
          <w:szCs w:val="24"/>
        </w:rPr>
        <w:tab/>
      </w:r>
      <w:r w:rsidRPr="00FD070F">
        <w:rPr>
          <w:sz w:val="24"/>
          <w:szCs w:val="24"/>
        </w:rPr>
        <w:tab/>
      </w:r>
      <w:r w:rsidRPr="00FD070F">
        <w:rPr>
          <w:sz w:val="24"/>
          <w:szCs w:val="24"/>
        </w:rPr>
        <w:tab/>
      </w:r>
    </w:p>
    <w:p w14:paraId="658D673F" w14:textId="77777777" w:rsidR="00FD070F" w:rsidRPr="00FD070F" w:rsidRDefault="00FD070F" w:rsidP="00FD070F">
      <w:pPr>
        <w:spacing w:after="120"/>
        <w:rPr>
          <w:b/>
          <w:sz w:val="24"/>
          <w:szCs w:val="24"/>
        </w:rPr>
      </w:pPr>
      <w:r w:rsidRPr="00FD070F">
        <w:rPr>
          <w:sz w:val="24"/>
          <w:szCs w:val="24"/>
        </w:rPr>
        <w:t>Account:</w:t>
      </w:r>
      <w:r w:rsidRPr="00FD070F">
        <w:rPr>
          <w:sz w:val="24"/>
          <w:szCs w:val="24"/>
        </w:rPr>
        <w:tab/>
      </w:r>
      <w:r w:rsidRPr="00FD070F">
        <w:rPr>
          <w:sz w:val="24"/>
          <w:szCs w:val="24"/>
        </w:rPr>
        <w:tab/>
      </w:r>
      <w:r w:rsidRPr="00FD070F">
        <w:rPr>
          <w:b/>
          <w:sz w:val="24"/>
          <w:szCs w:val="24"/>
        </w:rPr>
        <w:t>01068518</w:t>
      </w:r>
    </w:p>
    <w:p w14:paraId="7CBED7A5" w14:textId="77777777" w:rsidR="00FD070F" w:rsidRPr="00FD070F" w:rsidRDefault="00FD070F" w:rsidP="00FD070F">
      <w:pPr>
        <w:spacing w:after="120"/>
        <w:rPr>
          <w:sz w:val="24"/>
          <w:szCs w:val="24"/>
        </w:rPr>
      </w:pPr>
      <w:r w:rsidRPr="00FD070F">
        <w:rPr>
          <w:sz w:val="24"/>
          <w:szCs w:val="24"/>
        </w:rPr>
        <w:t>BIC:</w:t>
      </w:r>
      <w:r w:rsidRPr="00FD070F">
        <w:rPr>
          <w:sz w:val="24"/>
          <w:szCs w:val="24"/>
        </w:rPr>
        <w:tab/>
      </w:r>
      <w:r w:rsidRPr="00FD070F">
        <w:rPr>
          <w:sz w:val="24"/>
          <w:szCs w:val="24"/>
        </w:rPr>
        <w:tab/>
      </w:r>
      <w:r w:rsidRPr="00FD070F">
        <w:rPr>
          <w:sz w:val="24"/>
          <w:szCs w:val="24"/>
        </w:rPr>
        <w:tab/>
        <w:t>LOYDGB21042</w:t>
      </w:r>
      <w:r w:rsidRPr="00FD070F">
        <w:rPr>
          <w:sz w:val="24"/>
          <w:szCs w:val="24"/>
        </w:rPr>
        <w:tab/>
      </w:r>
      <w:r w:rsidRPr="00FD070F">
        <w:rPr>
          <w:sz w:val="24"/>
          <w:szCs w:val="24"/>
        </w:rPr>
        <w:tab/>
        <w:t xml:space="preserve">  IBAN:</w:t>
      </w:r>
      <w:r w:rsidRPr="00FD070F">
        <w:rPr>
          <w:sz w:val="24"/>
          <w:szCs w:val="24"/>
        </w:rPr>
        <w:tab/>
        <w:t>GB45 LOYD 3094 3801 0685 18</w:t>
      </w:r>
    </w:p>
    <w:p w14:paraId="4063DFB5" w14:textId="77777777" w:rsidR="00BE1767" w:rsidRDefault="00FD070F" w:rsidP="00FD070F">
      <w:r>
        <w:t>Amount Due:</w:t>
      </w:r>
      <w:r>
        <w:tab/>
      </w:r>
      <w:r>
        <w:tab/>
      </w:r>
      <w:r w:rsidRPr="00FD070F">
        <w:rPr>
          <w:b/>
        </w:rPr>
        <w:t>£</w:t>
      </w:r>
      <w:r w:rsidR="003D0614">
        <w:rPr>
          <w:b/>
        </w:rPr>
        <w:t>150</w:t>
      </w:r>
      <w:r w:rsidRPr="00FD070F">
        <w:rPr>
          <w:b/>
        </w:rPr>
        <w:t>.00 per delegate</w:t>
      </w:r>
      <w:r>
        <w:t xml:space="preserve">      Ref: </w:t>
      </w:r>
      <w:r w:rsidRPr="00FD070F">
        <w:rPr>
          <w:b/>
        </w:rPr>
        <w:t>MYB21-0</w:t>
      </w:r>
      <w:r>
        <w:rPr>
          <w:b/>
        </w:rPr>
        <w:t>97</w:t>
      </w:r>
    </w:p>
    <w:p w14:paraId="528A0BE1" w14:textId="77777777" w:rsidR="00BE1767" w:rsidRDefault="00BE1767" w:rsidP="00BE1767"/>
    <w:p w14:paraId="14F68A83" w14:textId="77777777" w:rsidR="00FD070F" w:rsidRPr="00EC2DEE" w:rsidRDefault="00EC2DEE" w:rsidP="00EC2DEE">
      <w:pPr>
        <w:jc w:val="center"/>
        <w:rPr>
          <w:b/>
          <w:color w:val="FF0000"/>
        </w:rPr>
      </w:pPr>
      <w:r w:rsidRPr="00EC2DEE">
        <w:rPr>
          <w:b/>
          <w:color w:val="FF0000"/>
        </w:rPr>
        <w:t>NOTE: The Delegate details should be added to the separate ‘Delegate Details’ document</w:t>
      </w:r>
      <w:r>
        <w:rPr>
          <w:b/>
          <w:color w:val="FF0000"/>
        </w:rPr>
        <w:t xml:space="preserve">. This should be returned to MYB/ESRA </w:t>
      </w:r>
    </w:p>
    <w:p w14:paraId="512C79EA" w14:textId="77777777" w:rsidR="00B24611" w:rsidRDefault="00B24611" w:rsidP="00D37FF8">
      <w:pPr>
        <w:pStyle w:val="Heading2"/>
        <w:rPr>
          <w:b/>
        </w:rPr>
      </w:pPr>
    </w:p>
    <w:p w14:paraId="324DD3EF" w14:textId="77777777" w:rsidR="00D37FF8" w:rsidRPr="00ED2B1A" w:rsidRDefault="00B83BD5" w:rsidP="00D37FF8">
      <w:pPr>
        <w:pStyle w:val="Heading2"/>
        <w:rPr>
          <w:b/>
        </w:rPr>
      </w:pPr>
      <w:r w:rsidRPr="00ED2B1A">
        <w:rPr>
          <w:b/>
          <w:noProof/>
          <w:lang w:val="en-GB" w:eastAsia="en-GB"/>
        </w:rPr>
        <mc:AlternateContent>
          <mc:Choice Requires="wps">
            <w:drawing>
              <wp:anchor distT="0" distB="0" distL="114300" distR="114300" simplePos="0" relativeHeight="251659264" behindDoc="1" locked="0" layoutInCell="1" allowOverlap="1" wp14:anchorId="78A9F614" wp14:editId="2B524305">
                <wp:simplePos x="0" y="0"/>
                <wp:positionH relativeFrom="column">
                  <wp:posOffset>-379071</wp:posOffset>
                </wp:positionH>
                <wp:positionV relativeFrom="paragraph">
                  <wp:posOffset>-75234</wp:posOffset>
                </wp:positionV>
                <wp:extent cx="7176770" cy="2210764"/>
                <wp:effectExtent l="19050" t="19050" r="24130" b="18415"/>
                <wp:wrapNone/>
                <wp:docPr id="5" name="Rectangle 5"/>
                <wp:cNvGraphicFramePr/>
                <a:graphic xmlns:a="http://schemas.openxmlformats.org/drawingml/2006/main">
                  <a:graphicData uri="http://schemas.microsoft.com/office/word/2010/wordprocessingShape">
                    <wps:wsp>
                      <wps:cNvSpPr/>
                      <wps:spPr>
                        <a:xfrm>
                          <a:off x="0" y="0"/>
                          <a:ext cx="7176770" cy="2210764"/>
                        </a:xfrm>
                        <a:prstGeom prst="rect">
                          <a:avLst/>
                        </a:prstGeom>
                        <a:solidFill>
                          <a:srgbClr val="CDE5F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A6B75B" id="Rectangle 5" o:spid="_x0000_s1026" style="position:absolute;margin-left:-29.85pt;margin-top:-5.9pt;width:565.1pt;height:174.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" fillcolor="#cde5f3" strokecolor="#2c385d [1604]" strokeweight="2.25pt"/>
            </w:pict>
          </mc:Fallback>
        </mc:AlternateContent>
      </w:r>
      <w:r w:rsidR="00D37FF8" w:rsidRPr="00ED2B1A">
        <w:rPr>
          <w:b/>
        </w:rPr>
        <w:t>TERMS AND CONDITIONS AGREEMENT &amp; SIGNATURE:</w:t>
      </w:r>
    </w:p>
    <w:p w14:paraId="6EC84E10" w14:textId="77777777" w:rsidR="00D37FF8" w:rsidRPr="00EF5C95" w:rsidRDefault="00D37FF8" w:rsidP="00D37FF8">
      <w:pPr>
        <w:pStyle w:val="NoSpacing"/>
        <w:rPr>
          <w:sz w:val="8"/>
        </w:rPr>
      </w:pPr>
      <w:r w:rsidRPr="00EF5C95">
        <w:t>Having read</w:t>
      </w:r>
      <w:r w:rsidR="00C30136">
        <w:t xml:space="preserve"> and complete</w:t>
      </w:r>
      <w:r w:rsidRPr="00EF5C95">
        <w:t xml:space="preserve"> all the details on pages 1, 2, 3</w:t>
      </w:r>
      <w:r w:rsidR="00B10A6C">
        <w:t xml:space="preserve">, </w:t>
      </w:r>
      <w:r w:rsidR="00814C64">
        <w:t>4</w:t>
      </w:r>
      <w:r w:rsidR="0082623E">
        <w:t>, 5, 6</w:t>
      </w:r>
      <w:r w:rsidR="00C30136">
        <w:t xml:space="preserve"> </w:t>
      </w:r>
      <w:r w:rsidRPr="00EF5C95">
        <w:t>tick and/or sign below.  This shows that you agree to all the terms and conditions.</w:t>
      </w:r>
    </w:p>
    <w:p w14:paraId="1567BEA4" w14:textId="77777777" w:rsidR="00D37FF8" w:rsidRPr="00EF5C95" w:rsidRDefault="00D37FF8" w:rsidP="00D37FF8">
      <w:pPr>
        <w:pStyle w:val="NoSpacing"/>
        <w:rPr>
          <w:sz w:val="8"/>
        </w:rPr>
      </w:pPr>
    </w:p>
    <w:p w14:paraId="480952C0" w14:textId="77777777" w:rsidR="00D37FF8" w:rsidRPr="00EF5C95" w:rsidRDefault="00344DF2" w:rsidP="00D37FF8">
      <w:pPr>
        <w:pStyle w:val="NoSpacing"/>
      </w:pPr>
      <w:r w:rsidRPr="00EF5C95">
        <w:rPr>
          <w:rFonts w:ascii="Segoe UI Symbol" w:hAnsi="Segoe UI Symbol"/>
          <w:sz w:val="44"/>
        </w:rPr>
        <w:t>🗆</w:t>
      </w:r>
      <w:r w:rsidR="00CB5120" w:rsidRPr="00EF5C95">
        <w:tab/>
        <w:t xml:space="preserve">I have read and accept the Terms and Conditions of this booking as outlined on </w:t>
      </w:r>
      <w:r w:rsidR="00CB5120" w:rsidRPr="00EF5C95">
        <w:tab/>
      </w:r>
      <w:r w:rsidRPr="00EF5C95">
        <w:tab/>
      </w:r>
      <w:r w:rsidRPr="00EF5C95">
        <w:tab/>
      </w:r>
      <w:r w:rsidR="00CB5120" w:rsidRPr="00EF5C95">
        <w:tab/>
        <w:t>pages 1 to</w:t>
      </w:r>
      <w:r w:rsidR="00B10A6C">
        <w:t xml:space="preserve"> </w:t>
      </w:r>
      <w:r w:rsidR="00AE0499">
        <w:t>6</w:t>
      </w:r>
      <w:r w:rsidR="00CB5120" w:rsidRPr="00EF5C95">
        <w:t xml:space="preserve"> of this form.</w:t>
      </w:r>
    </w:p>
    <w:p w14:paraId="28B859EE" w14:textId="77777777" w:rsidR="00CB5120" w:rsidRPr="00EF5C95" w:rsidRDefault="00CB5120" w:rsidP="00D37FF8">
      <w:pPr>
        <w:pStyle w:val="NoSpacing"/>
      </w:pPr>
    </w:p>
    <w:p w14:paraId="435ED28E" w14:textId="77777777" w:rsidR="00CB5120" w:rsidRPr="00EF5C95" w:rsidRDefault="00CB5120" w:rsidP="00D37FF8">
      <w:pPr>
        <w:pStyle w:val="NoSpacing"/>
      </w:pPr>
    </w:p>
    <w:p w14:paraId="27C07C49" w14:textId="77777777" w:rsidR="00CB5120" w:rsidRDefault="00CB5120" w:rsidP="00D37FF8">
      <w:pPr>
        <w:pStyle w:val="NoSpacing"/>
      </w:pPr>
      <w:r w:rsidRPr="00EF5C95">
        <w:t>Signature:   ___________________________________________________   Date:  ________________</w:t>
      </w:r>
    </w:p>
    <w:p w14:paraId="1E6CC92C" w14:textId="77777777" w:rsidR="00B83BD5" w:rsidRDefault="00B83BD5" w:rsidP="00B24611"/>
    <w:p w14:paraId="4E6E6FDB" w14:textId="77777777" w:rsidR="00B24611" w:rsidRDefault="00B24611" w:rsidP="00B24611"/>
    <w:p w14:paraId="7DC5FA59" w14:textId="77777777" w:rsidR="00B24611" w:rsidRDefault="00B83BD5" w:rsidP="00B24611">
      <w:pPr>
        <w:rPr>
          <w:b/>
          <w:color w:val="2F5897" w:themeColor="text2"/>
        </w:rPr>
      </w:pPr>
      <w:r>
        <w:br/>
      </w:r>
    </w:p>
    <w:p w14:paraId="2F2227B6" w14:textId="77777777" w:rsidR="00B24611" w:rsidRDefault="00B24611" w:rsidP="00B24611">
      <w:pPr>
        <w:rPr>
          <w:b/>
          <w:color w:val="2F5897" w:themeColor="text2"/>
        </w:rPr>
      </w:pPr>
    </w:p>
    <w:p w14:paraId="4C5A42DD" w14:textId="77777777" w:rsidR="00B24611" w:rsidRDefault="00B24611" w:rsidP="00B24611">
      <w:pPr>
        <w:rPr>
          <w:b/>
          <w:color w:val="2F5897" w:themeColor="text2"/>
        </w:rPr>
      </w:pPr>
    </w:p>
    <w:p w14:paraId="3DC3F8A5" w14:textId="77777777" w:rsidR="00B24611" w:rsidRDefault="00B24611" w:rsidP="00B24611">
      <w:pPr>
        <w:rPr>
          <w:b/>
          <w:i/>
          <w:color w:val="2F5897" w:themeColor="text2"/>
        </w:rPr>
      </w:pPr>
    </w:p>
    <w:p w14:paraId="22269C0C" w14:textId="77777777" w:rsidR="00B24611" w:rsidRDefault="00B24611" w:rsidP="00B24611">
      <w:pPr>
        <w:rPr>
          <w:b/>
          <w:i/>
          <w:color w:val="2F5897" w:themeColor="text2"/>
        </w:rPr>
      </w:pPr>
    </w:p>
    <w:p w14:paraId="3E3D447D" w14:textId="77777777" w:rsidR="00B24611" w:rsidRDefault="00B24611" w:rsidP="00B24611">
      <w:pPr>
        <w:rPr>
          <w:b/>
          <w:i/>
          <w:color w:val="2F5897" w:themeColor="text2"/>
        </w:rPr>
      </w:pPr>
    </w:p>
    <w:p w14:paraId="4F7937DD" w14:textId="77777777" w:rsidR="00B24611" w:rsidRDefault="00B24611" w:rsidP="00B24611">
      <w:pPr>
        <w:rPr>
          <w:b/>
          <w:i/>
          <w:color w:val="2F5897" w:themeColor="text2"/>
        </w:rPr>
      </w:pPr>
    </w:p>
    <w:p w14:paraId="78610BEC" w14:textId="77777777" w:rsidR="006C5981" w:rsidRPr="00ED2B1A" w:rsidRDefault="006C5981" w:rsidP="006C5981">
      <w:pPr>
        <w:pStyle w:val="Heading1"/>
        <w:rPr>
          <w:b/>
          <w:i w:val="0"/>
          <w:color w:val="2F5897" w:themeColor="text2"/>
        </w:rPr>
      </w:pPr>
      <w:r w:rsidRPr="00ED2B1A">
        <w:rPr>
          <w:b/>
          <w:i w:val="0"/>
          <w:color w:val="2F5897" w:themeColor="text2"/>
        </w:rPr>
        <w:t>Contact Us</w:t>
      </w:r>
    </w:p>
    <w:p w14:paraId="3E13597E" w14:textId="77777777" w:rsidR="003B08BC" w:rsidRDefault="006C5981" w:rsidP="006C5981">
      <w:pPr>
        <w:rPr>
          <w:sz w:val="24"/>
        </w:rPr>
      </w:pPr>
      <w:r w:rsidRPr="00EF5C95">
        <w:rPr>
          <w:sz w:val="24"/>
        </w:rPr>
        <w:t xml:space="preserve">If you have any questions at all at any stage, please do not hesitate to contact us!  </w:t>
      </w:r>
    </w:p>
    <w:p w14:paraId="075CFAE3" w14:textId="77777777" w:rsidR="006C5981" w:rsidRPr="00EF5C95" w:rsidRDefault="006C5981" w:rsidP="006C5981">
      <w:pPr>
        <w:rPr>
          <w:b/>
          <w:sz w:val="24"/>
        </w:rPr>
      </w:pPr>
      <w:r w:rsidRPr="00EF5C95">
        <w:rPr>
          <w:sz w:val="24"/>
        </w:rPr>
        <w:t>Judy Corney</w:t>
      </w:r>
      <w:r w:rsidRPr="00EF5C95">
        <w:rPr>
          <w:sz w:val="24"/>
        </w:rPr>
        <w:tab/>
      </w:r>
      <w:r w:rsidRPr="00EF5C95">
        <w:rPr>
          <w:sz w:val="24"/>
        </w:rPr>
        <w:tab/>
      </w:r>
      <w:r w:rsidRPr="00EF5C95">
        <w:rPr>
          <w:sz w:val="24"/>
        </w:rPr>
        <w:tab/>
      </w:r>
      <w:r w:rsidRPr="00EF5C95">
        <w:rPr>
          <w:sz w:val="24"/>
        </w:rPr>
        <w:tab/>
      </w:r>
      <w:hyperlink r:id="rId11" w:history="1">
        <w:r w:rsidRPr="00006CD3">
          <w:rPr>
            <w:rStyle w:val="Hyperlink"/>
            <w:b/>
            <w:color w:val="2F5897" w:themeColor="text2"/>
            <w:sz w:val="24"/>
            <w:u w:val="none"/>
          </w:rPr>
          <w:t>judycorney@mindingyourbusiness.org.uk</w:t>
        </w:r>
      </w:hyperlink>
      <w:r w:rsidR="003D415C" w:rsidRPr="00EF5C95">
        <w:rPr>
          <w:b/>
          <w:sz w:val="24"/>
        </w:rPr>
        <w:br/>
      </w:r>
      <w:r w:rsidRPr="00EF5C95">
        <w:rPr>
          <w:sz w:val="24"/>
        </w:rPr>
        <w:t>Donna Barrington-Smith</w:t>
      </w:r>
      <w:r w:rsidRPr="00EF5C95">
        <w:rPr>
          <w:sz w:val="24"/>
        </w:rPr>
        <w:tab/>
      </w:r>
      <w:r w:rsidRPr="00EF5C95">
        <w:rPr>
          <w:sz w:val="24"/>
        </w:rPr>
        <w:tab/>
      </w:r>
      <w:hyperlink r:id="rId12" w:history="1">
        <w:r w:rsidRPr="00006CD3">
          <w:rPr>
            <w:rStyle w:val="Hyperlink"/>
            <w:b/>
            <w:color w:val="2F5897" w:themeColor="text2"/>
            <w:sz w:val="24"/>
            <w:u w:val="none"/>
          </w:rPr>
          <w:t>donna@esrasurrey.co.uk</w:t>
        </w:r>
      </w:hyperlink>
      <w:r w:rsidR="003D415C" w:rsidRPr="00EF5C95">
        <w:rPr>
          <w:b/>
          <w:sz w:val="24"/>
        </w:rPr>
        <w:br/>
      </w:r>
      <w:r w:rsidRPr="00EF5C95">
        <w:rPr>
          <w:sz w:val="24"/>
        </w:rPr>
        <w:t>Telephone:</w:t>
      </w:r>
      <w:r w:rsidRPr="00EF5C95">
        <w:rPr>
          <w:sz w:val="24"/>
        </w:rPr>
        <w:tab/>
      </w:r>
      <w:r w:rsidRPr="00EF5C95">
        <w:rPr>
          <w:sz w:val="24"/>
        </w:rPr>
        <w:tab/>
      </w:r>
      <w:r w:rsidRPr="00EF5C95">
        <w:rPr>
          <w:sz w:val="24"/>
        </w:rPr>
        <w:tab/>
      </w:r>
      <w:r w:rsidRPr="00EF5C95">
        <w:rPr>
          <w:sz w:val="24"/>
        </w:rPr>
        <w:tab/>
      </w:r>
      <w:r w:rsidRPr="00006CD3">
        <w:rPr>
          <w:b/>
          <w:color w:val="2F5897" w:themeColor="text2"/>
          <w:sz w:val="24"/>
        </w:rPr>
        <w:t>01737 772 126</w:t>
      </w:r>
    </w:p>
    <w:p w14:paraId="15118E37" w14:textId="77777777" w:rsidR="006C5981" w:rsidRDefault="00006CD3" w:rsidP="006C5981">
      <w:pPr>
        <w:rPr>
          <w:sz w:val="24"/>
        </w:rPr>
      </w:pPr>
      <w:r w:rsidRPr="00303130">
        <w:rPr>
          <w:b/>
          <w:color w:val="2F5897" w:themeColor="text2"/>
          <w:sz w:val="28"/>
        </w:rPr>
        <w:t xml:space="preserve">ESRA Limited &amp; MYB, </w:t>
      </w:r>
      <w:r w:rsidR="003B08BC">
        <w:rPr>
          <w:b/>
          <w:color w:val="2F5897" w:themeColor="text2"/>
          <w:sz w:val="28"/>
        </w:rPr>
        <w:t>1-3 Linkfield Corner</w:t>
      </w:r>
      <w:r w:rsidR="006C5981" w:rsidRPr="00303130">
        <w:rPr>
          <w:b/>
          <w:color w:val="2F5897" w:themeColor="text2"/>
          <w:sz w:val="28"/>
        </w:rPr>
        <w:t>, Redhill, Surrey RH1</w:t>
      </w:r>
      <w:r w:rsidR="001F5647" w:rsidRPr="00303130">
        <w:rPr>
          <w:b/>
          <w:color w:val="2F5897" w:themeColor="text2"/>
          <w:sz w:val="28"/>
        </w:rPr>
        <w:t xml:space="preserve"> </w:t>
      </w:r>
      <w:r w:rsidR="003B08BC">
        <w:rPr>
          <w:b/>
          <w:color w:val="2F5897" w:themeColor="text2"/>
          <w:sz w:val="28"/>
        </w:rPr>
        <w:t>1BL</w:t>
      </w:r>
      <w:r w:rsidR="00F81D41" w:rsidRPr="00303130">
        <w:rPr>
          <w:b/>
          <w:sz w:val="28"/>
        </w:rPr>
        <w:br/>
      </w:r>
      <w:r w:rsidR="00F81D41" w:rsidRPr="00EF5C95">
        <w:rPr>
          <w:sz w:val="24"/>
        </w:rPr>
        <w:t>Registered Company number 1512</w:t>
      </w:r>
      <w:r w:rsidR="001F5647">
        <w:rPr>
          <w:sz w:val="24"/>
        </w:rPr>
        <w:t>263. ESRA Charity number 281004</w:t>
      </w:r>
    </w:p>
    <w:p w14:paraId="5D898CD9" w14:textId="77777777" w:rsidR="00B24611" w:rsidRDefault="00B24611" w:rsidP="00B24611">
      <w:pPr>
        <w:rPr>
          <w:b/>
          <w:sz w:val="32"/>
          <w:szCs w:val="32"/>
        </w:rPr>
      </w:pPr>
    </w:p>
    <w:p w14:paraId="00ED5BDE" w14:textId="77777777" w:rsidR="007F2C22" w:rsidRPr="00B24611" w:rsidRDefault="007F2C22" w:rsidP="00B24611">
      <w:pPr>
        <w:pStyle w:val="Heading2"/>
        <w:rPr>
          <w:b/>
        </w:rPr>
      </w:pPr>
      <w:r w:rsidRPr="00B24611">
        <w:rPr>
          <w:b/>
        </w:rPr>
        <w:lastRenderedPageBreak/>
        <w:t>Other Courses organised by Minding Your Business (MYB)</w:t>
      </w:r>
      <w:r w:rsidR="00ED2B1A" w:rsidRPr="00B24611">
        <w:rPr>
          <w:b/>
        </w:rPr>
        <w:t xml:space="preserve"> </w:t>
      </w:r>
    </w:p>
    <w:p w14:paraId="2CEA10DE" w14:textId="77777777" w:rsidR="000F6B70" w:rsidRPr="000F6B70" w:rsidRDefault="000F6B70" w:rsidP="000F6B70"/>
    <w:p w14:paraId="2A95D77D" w14:textId="77777777" w:rsidR="007F2C22" w:rsidRDefault="007F2C22" w:rsidP="007F2C22">
      <w:pPr>
        <w:pStyle w:val="ListParagraph"/>
        <w:numPr>
          <w:ilvl w:val="0"/>
          <w:numId w:val="12"/>
        </w:numPr>
      </w:pPr>
      <w:r>
        <w:t>Pre-recorded webinar, ‘</w:t>
      </w:r>
      <w:r w:rsidRPr="007F2C22">
        <w:rPr>
          <w:b/>
          <w:color w:val="2F5897" w:themeColor="text2"/>
        </w:rPr>
        <w:t>You and Your Mental Health</w:t>
      </w:r>
      <w:r>
        <w:t>’ – 65 minutes</w:t>
      </w:r>
      <w:r w:rsidR="00F22B85">
        <w:t xml:space="preserve">. Full licence to share with all colleagues </w:t>
      </w:r>
      <w:r>
        <w:br/>
      </w:r>
      <w:r w:rsidRPr="007F2C22">
        <w:rPr>
          <w:b/>
          <w:color w:val="2F5897" w:themeColor="text2"/>
        </w:rPr>
        <w:t>https://vimeo.com/mindingyou</w:t>
      </w:r>
      <w:r w:rsidR="007055D9">
        <w:rPr>
          <w:b/>
          <w:color w:val="2F5897" w:themeColor="text2"/>
        </w:rPr>
        <w:t>rbusiness/yourmentalhealthpromo</w:t>
      </w:r>
    </w:p>
    <w:p w14:paraId="51789649" w14:textId="77777777" w:rsidR="00F22B85" w:rsidRDefault="007F2C22" w:rsidP="00F22B85">
      <w:pPr>
        <w:pStyle w:val="ListParagraph"/>
        <w:numPr>
          <w:ilvl w:val="0"/>
          <w:numId w:val="12"/>
        </w:numPr>
      </w:pPr>
      <w:r>
        <w:t>‘</w:t>
      </w:r>
      <w:r w:rsidRPr="007F2C22">
        <w:rPr>
          <w:b/>
          <w:color w:val="2F5897" w:themeColor="text2"/>
        </w:rPr>
        <w:t>Coping with Adversity in Uncertain Times</w:t>
      </w:r>
      <w:r>
        <w:t xml:space="preserve">’ - Online interactive webinar run by Business Psychologist and Mental Health Instructor, Sarah Ambrose.  </w:t>
      </w:r>
      <w:r w:rsidR="00F22B85">
        <w:t xml:space="preserve">A </w:t>
      </w:r>
      <w:r>
        <w:t>90</w:t>
      </w:r>
      <w:r w:rsidR="00A348FC">
        <w:t>-</w:t>
      </w:r>
      <w:r>
        <w:t>minutes to 2</w:t>
      </w:r>
      <w:r w:rsidR="00A348FC">
        <w:t>-</w:t>
      </w:r>
      <w:r>
        <w:t xml:space="preserve">hour course aimed at Line Managers, discussing </w:t>
      </w:r>
      <w:r w:rsidR="00F22B85">
        <w:t>the impact of adversity on our mental health, understanding stress, depression and anxiety, and how to spot signs of worsening mental health. Also, how to have effective conversations with staff and colleagues, and self- ca</w:t>
      </w:r>
      <w:r w:rsidR="007055D9">
        <w:t>r including boundary management</w:t>
      </w:r>
    </w:p>
    <w:p w14:paraId="1A2A55BC" w14:textId="77777777" w:rsidR="00F22B85" w:rsidRDefault="00F22B85" w:rsidP="00F22B85">
      <w:pPr>
        <w:pStyle w:val="ListParagraph"/>
        <w:numPr>
          <w:ilvl w:val="0"/>
          <w:numId w:val="12"/>
        </w:numPr>
      </w:pPr>
      <w:r w:rsidRPr="007055D9">
        <w:rPr>
          <w:b/>
        </w:rPr>
        <w:t xml:space="preserve">MHFA England First Aider </w:t>
      </w:r>
      <w:r w:rsidR="00A348FC" w:rsidRPr="007055D9">
        <w:rPr>
          <w:b/>
        </w:rPr>
        <w:t>course</w:t>
      </w:r>
      <w:r>
        <w:t xml:space="preserve"> – Two Days (in-person) or Online training in four sessions combining self-learning and trainer led segments (time scale is dependent on training days selected). Delegates become Mental Health First Aid</w:t>
      </w:r>
      <w:r w:rsidR="007055D9">
        <w:t>ers on completion of the course</w:t>
      </w:r>
    </w:p>
    <w:p w14:paraId="6527DBF8" w14:textId="77777777" w:rsidR="00486FCD" w:rsidRDefault="00486FCD" w:rsidP="00F22B85">
      <w:pPr>
        <w:pStyle w:val="ListParagraph"/>
        <w:numPr>
          <w:ilvl w:val="0"/>
          <w:numId w:val="12"/>
        </w:numPr>
      </w:pPr>
      <w:r w:rsidRPr="007055D9">
        <w:rPr>
          <w:b/>
        </w:rPr>
        <w:t>MHFA England Adult Awareness course</w:t>
      </w:r>
      <w:r>
        <w:t xml:space="preserve"> – </w:t>
      </w:r>
      <w:r w:rsidR="00A348FC">
        <w:t>4-hour</w:t>
      </w:r>
      <w:r>
        <w:t xml:space="preserve"> training either Online or In-Person.  An introduction to mental health and recognizing some of the more common illnesses and symptoms</w:t>
      </w:r>
    </w:p>
    <w:p w14:paraId="452EAEA8" w14:textId="77777777" w:rsidR="00A348FC" w:rsidRDefault="00A348FC" w:rsidP="00F22B85">
      <w:pPr>
        <w:pStyle w:val="ListParagraph"/>
        <w:numPr>
          <w:ilvl w:val="0"/>
          <w:numId w:val="12"/>
        </w:numPr>
      </w:pPr>
      <w:r w:rsidRPr="00ED2B1A">
        <w:rPr>
          <w:b/>
        </w:rPr>
        <w:t xml:space="preserve">Suicide </w:t>
      </w:r>
      <w:r w:rsidR="007055D9" w:rsidRPr="00ED2B1A">
        <w:rPr>
          <w:b/>
        </w:rPr>
        <w:t>Awareness</w:t>
      </w:r>
      <w:r w:rsidR="007055D9">
        <w:t xml:space="preserve"> and </w:t>
      </w:r>
      <w:r w:rsidR="007055D9" w:rsidRPr="00ED2B1A">
        <w:rPr>
          <w:b/>
        </w:rPr>
        <w:t>Suicide First Aid</w:t>
      </w:r>
    </w:p>
    <w:p w14:paraId="2AEF3CA6" w14:textId="77777777" w:rsidR="007F2C22" w:rsidRPr="007055D9" w:rsidRDefault="00A348FC" w:rsidP="006C5981">
      <w:pPr>
        <w:pStyle w:val="ListParagraph"/>
        <w:numPr>
          <w:ilvl w:val="0"/>
          <w:numId w:val="12"/>
        </w:numPr>
      </w:pPr>
      <w:r w:rsidRPr="00ED2B1A">
        <w:rPr>
          <w:b/>
        </w:rPr>
        <w:t>Bespoke courses</w:t>
      </w:r>
      <w:r>
        <w:t xml:space="preserve"> exploring various aspects of mental ill health and supporting it</w:t>
      </w:r>
    </w:p>
    <w:sectPr w:rsidR="007F2C22" w:rsidRPr="007055D9" w:rsidSect="001C5FEF">
      <w:headerReference w:type="default" r:id="rId13"/>
      <w:footerReference w:type="even" r:id="rId14"/>
      <w:footerReference w:type="default" r:id="rId15"/>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1ACD" w14:textId="77777777" w:rsidR="009D6DEB" w:rsidRDefault="009D6DEB">
      <w:pPr>
        <w:spacing w:after="0" w:line="240" w:lineRule="auto"/>
      </w:pPr>
      <w:r>
        <w:separator/>
      </w:r>
    </w:p>
  </w:endnote>
  <w:endnote w:type="continuationSeparator" w:id="0">
    <w:p w14:paraId="6D643C6A" w14:textId="77777777" w:rsidR="009D6DEB" w:rsidRDefault="009D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Lato Light">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7987" w14:textId="77777777" w:rsidR="00BE1767" w:rsidRDefault="00BE1767">
    <w:pPr>
      <w:jc w:val="right"/>
    </w:pPr>
  </w:p>
  <w:p w14:paraId="6F5F28D3" w14:textId="77777777" w:rsidR="00BE1767" w:rsidRDefault="00BE1767">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30AE1F5D" w14:textId="77777777" w:rsidR="00BE1767" w:rsidRDefault="00BE1767">
    <w:pPr>
      <w:jc w:val="right"/>
    </w:pPr>
    <w:r>
      <w:rPr>
        <w:noProof/>
        <w:lang w:val="en-GB" w:eastAsia="en-GB"/>
      </w:rPr>
      <mc:AlternateContent>
        <mc:Choice Requires="wpg">
          <w:drawing>
            <wp:inline distT="0" distB="0" distL="0" distR="0" wp14:anchorId="03635BDF" wp14:editId="15C82386">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7AB76A"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2F5FE3D" w14:textId="77777777" w:rsidR="00BE1767" w:rsidRDefault="00BE1767">
    <w:pPr>
      <w:pStyle w:val="NoSpacing"/>
      <w:rPr>
        <w:sz w:val="2"/>
        <w:szCs w:val="2"/>
      </w:rPr>
    </w:pPr>
  </w:p>
  <w:p w14:paraId="522740A0" w14:textId="77777777" w:rsidR="00BE1767" w:rsidRDefault="00BE1767"/>
  <w:p w14:paraId="46E72B7E" w14:textId="77777777" w:rsidR="00BE1767" w:rsidRDefault="00BE1767"/>
  <w:p w14:paraId="2D7C53CC" w14:textId="77777777" w:rsidR="00BE1767" w:rsidRDefault="00BE17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F718" w14:textId="410EFE53" w:rsidR="00BE1767" w:rsidRDefault="00BE1767">
    <w:pPr>
      <w:jc w:val="center"/>
    </w:pPr>
    <w:r>
      <w:rPr>
        <w:rFonts w:hint="eastAsia"/>
        <w:color w:val="6076B4" w:themeColor="accent1"/>
      </w:rPr>
      <w:fldChar w:fldCharType="begin"/>
    </w:r>
    <w:r>
      <w:rPr>
        <w:rFonts w:hint="eastAsia"/>
        <w:color w:val="6076B4" w:themeColor="accent1"/>
      </w:rPr>
      <w:instrText xml:space="preserve"> </w:instrText>
    </w:r>
    <w:r>
      <w:rPr>
        <w:color w:val="6076B4" w:themeColor="accent1"/>
      </w:rPr>
      <w:instrText>STYLEREF  "Heading 1"</w:instrText>
    </w:r>
    <w:r>
      <w:rPr>
        <w:rFonts w:hint="eastAsia"/>
        <w:color w:val="6076B4" w:themeColor="accent1"/>
      </w:rPr>
      <w:instrText xml:space="preserve"> </w:instrText>
    </w:r>
    <w:r w:rsidR="00B77D89">
      <w:rPr>
        <w:color w:val="6076B4" w:themeColor="accent1"/>
      </w:rPr>
      <w:fldChar w:fldCharType="separate"/>
    </w:r>
    <w:r w:rsidR="00B77D89">
      <w:rPr>
        <w:noProof/>
        <w:color w:val="6076B4" w:themeColor="accent1"/>
      </w:rPr>
      <w:t>Instructor-Led Dates and Times #</w:t>
    </w:r>
    <w:r>
      <w:rPr>
        <w:rFonts w:hint="eastAsia"/>
        <w:color w:val="6076B4" w:themeColor="accent1"/>
      </w:rPr>
      <w:fldChar w:fldCharType="end"/>
    </w:r>
    <w:r>
      <w:rPr>
        <w:color w:val="6076B4" w:themeColor="accent1"/>
      </w:rPr>
      <w:t xml:space="preserve"> </w:t>
    </w:r>
    <w:r w:rsidRPr="00C30136">
      <w:rPr>
        <w:color w:val="2F5897" w:themeColor="text2"/>
      </w:rPr>
      <w:sym w:font="Wingdings" w:char="F09F"/>
    </w:r>
    <w:r w:rsidRPr="00C30136">
      <w:rPr>
        <w:color w:val="2F5897" w:themeColor="text2"/>
      </w:rPr>
      <w:t xml:space="preserve"> </w:t>
    </w:r>
    <w:r w:rsidRPr="00C30136">
      <w:rPr>
        <w:color w:val="2F5897" w:themeColor="text2"/>
      </w:rPr>
      <w:fldChar w:fldCharType="begin"/>
    </w:r>
    <w:r w:rsidRPr="00C30136">
      <w:rPr>
        <w:color w:val="2F5897" w:themeColor="text2"/>
      </w:rPr>
      <w:instrText xml:space="preserve"> PAGE  \* Arabic  \* MERGEFORMAT </w:instrText>
    </w:r>
    <w:r w:rsidRPr="00C30136">
      <w:rPr>
        <w:color w:val="2F5897" w:themeColor="text2"/>
      </w:rPr>
      <w:fldChar w:fldCharType="separate"/>
    </w:r>
    <w:r>
      <w:rPr>
        <w:noProof/>
        <w:color w:val="2F5897" w:themeColor="text2"/>
      </w:rPr>
      <w:t>9</w:t>
    </w:r>
    <w:r w:rsidRPr="00C30136">
      <w:rPr>
        <w:color w:val="2F5897"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778C" w14:textId="77777777" w:rsidR="009D6DEB" w:rsidRDefault="009D6DEB">
      <w:pPr>
        <w:spacing w:after="0" w:line="240" w:lineRule="auto"/>
      </w:pPr>
      <w:r>
        <w:separator/>
      </w:r>
    </w:p>
  </w:footnote>
  <w:footnote w:type="continuationSeparator" w:id="0">
    <w:p w14:paraId="6D9E4538" w14:textId="77777777" w:rsidR="009D6DEB" w:rsidRDefault="009D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897" w:themeColor="text2"/>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14:paraId="46263E4B" w14:textId="77777777" w:rsidR="00BE1767" w:rsidRPr="00C30136" w:rsidRDefault="00BE1767">
        <w:pPr>
          <w:spacing w:after="0"/>
          <w:jc w:val="center"/>
          <w:rPr>
            <w:color w:val="2F5897" w:themeColor="text2"/>
          </w:rPr>
        </w:pPr>
        <w:r w:rsidRPr="00C30136">
          <w:rPr>
            <w:color w:val="2F5897" w:themeColor="text2"/>
            <w:lang w:val="en-GB"/>
          </w:rPr>
          <w:t>Mental Health First Aid Training with Minding Your Business (MYB)</w:t>
        </w:r>
      </w:p>
    </w:sdtContent>
  </w:sdt>
  <w:p w14:paraId="4430AD45" w14:textId="77777777" w:rsidR="00BE1767" w:rsidRPr="00C30136" w:rsidRDefault="00BE1767">
    <w:pPr>
      <w:jc w:val="center"/>
      <w:rPr>
        <w:color w:val="2F5897" w:themeColor="text2"/>
      </w:rPr>
    </w:pPr>
    <w:r w:rsidRPr="00C30136">
      <w:rPr>
        <w:color w:val="2F5897" w:themeColor="text2"/>
      </w:rPr>
      <w:sym w:font="Symbol" w:char="F0B7"/>
    </w:r>
    <w:r w:rsidRPr="00C30136">
      <w:rPr>
        <w:color w:val="2F5897" w:themeColor="text2"/>
      </w:rPr>
      <w:t xml:space="preserve"> </w:t>
    </w:r>
    <w:r w:rsidRPr="00C30136">
      <w:rPr>
        <w:color w:val="2F5897" w:themeColor="text2"/>
      </w:rPr>
      <w:sym w:font="Symbol" w:char="F0B7"/>
    </w:r>
    <w:r w:rsidRPr="00C30136">
      <w:rPr>
        <w:color w:val="2F5897" w:themeColor="text2"/>
      </w:rPr>
      <w:t xml:space="preserve"> </w:t>
    </w:r>
    <w:r w:rsidRPr="00C30136">
      <w:rPr>
        <w:color w:val="2F5897" w:themeColor="text2"/>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44B8"/>
    <w:multiLevelType w:val="multilevel"/>
    <w:tmpl w:val="3198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81495"/>
    <w:multiLevelType w:val="hybridMultilevel"/>
    <w:tmpl w:val="73F0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E1E91"/>
    <w:multiLevelType w:val="hybridMultilevel"/>
    <w:tmpl w:val="091499A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414A77A4"/>
    <w:multiLevelType w:val="hybridMultilevel"/>
    <w:tmpl w:val="1F1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729E0"/>
    <w:multiLevelType w:val="hybridMultilevel"/>
    <w:tmpl w:val="4790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56CD5"/>
    <w:multiLevelType w:val="hybridMultilevel"/>
    <w:tmpl w:val="E95A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462B3"/>
    <w:multiLevelType w:val="hybridMultilevel"/>
    <w:tmpl w:val="15E2D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63ED0"/>
    <w:multiLevelType w:val="hybridMultilevel"/>
    <w:tmpl w:val="03B6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6739F"/>
    <w:multiLevelType w:val="hybridMultilevel"/>
    <w:tmpl w:val="B96C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878C3"/>
    <w:multiLevelType w:val="hybridMultilevel"/>
    <w:tmpl w:val="C902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6A5AF2"/>
    <w:multiLevelType w:val="hybridMultilevel"/>
    <w:tmpl w:val="959A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53B54"/>
    <w:multiLevelType w:val="hybridMultilevel"/>
    <w:tmpl w:val="96C0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C0BFC"/>
    <w:multiLevelType w:val="hybridMultilevel"/>
    <w:tmpl w:val="0128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56369"/>
    <w:multiLevelType w:val="hybridMultilevel"/>
    <w:tmpl w:val="ECFA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8"/>
  </w:num>
  <w:num w:numId="5">
    <w:abstractNumId w:val="11"/>
  </w:num>
  <w:num w:numId="6">
    <w:abstractNumId w:val="1"/>
  </w:num>
  <w:num w:numId="7">
    <w:abstractNumId w:val="6"/>
  </w:num>
  <w:num w:numId="8">
    <w:abstractNumId w:val="3"/>
  </w:num>
  <w:num w:numId="9">
    <w:abstractNumId w:val="4"/>
  </w:num>
  <w:num w:numId="10">
    <w:abstractNumId w:val="13"/>
  </w:num>
  <w:num w:numId="11">
    <w:abstractNumId w:val="9"/>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BA"/>
    <w:rsid w:val="0000314A"/>
    <w:rsid w:val="00006CD3"/>
    <w:rsid w:val="000418C9"/>
    <w:rsid w:val="00045054"/>
    <w:rsid w:val="00046ED0"/>
    <w:rsid w:val="000636DA"/>
    <w:rsid w:val="0007371F"/>
    <w:rsid w:val="0008323B"/>
    <w:rsid w:val="00084310"/>
    <w:rsid w:val="000933F6"/>
    <w:rsid w:val="000A335E"/>
    <w:rsid w:val="000A532D"/>
    <w:rsid w:val="000C31BE"/>
    <w:rsid w:val="000E3BC0"/>
    <w:rsid w:val="000F6B70"/>
    <w:rsid w:val="000F72C4"/>
    <w:rsid w:val="001008FE"/>
    <w:rsid w:val="00116FD8"/>
    <w:rsid w:val="00121E6F"/>
    <w:rsid w:val="001301B2"/>
    <w:rsid w:val="001330B8"/>
    <w:rsid w:val="0013698C"/>
    <w:rsid w:val="00146F84"/>
    <w:rsid w:val="00156EC5"/>
    <w:rsid w:val="001629AF"/>
    <w:rsid w:val="00165EEE"/>
    <w:rsid w:val="0017620A"/>
    <w:rsid w:val="001852EF"/>
    <w:rsid w:val="00187C28"/>
    <w:rsid w:val="001A6381"/>
    <w:rsid w:val="001B398F"/>
    <w:rsid w:val="001C171D"/>
    <w:rsid w:val="001C5FEF"/>
    <w:rsid w:val="001C718F"/>
    <w:rsid w:val="001E14E4"/>
    <w:rsid w:val="001E6D68"/>
    <w:rsid w:val="001E709B"/>
    <w:rsid w:val="001F347B"/>
    <w:rsid w:val="001F5647"/>
    <w:rsid w:val="00214E1A"/>
    <w:rsid w:val="00230346"/>
    <w:rsid w:val="00230E96"/>
    <w:rsid w:val="002460F0"/>
    <w:rsid w:val="00261F5B"/>
    <w:rsid w:val="00265D60"/>
    <w:rsid w:val="002803EC"/>
    <w:rsid w:val="00281DF1"/>
    <w:rsid w:val="002851B2"/>
    <w:rsid w:val="00293B9B"/>
    <w:rsid w:val="002A331E"/>
    <w:rsid w:val="002B517A"/>
    <w:rsid w:val="002C1E28"/>
    <w:rsid w:val="002D413C"/>
    <w:rsid w:val="002E0C13"/>
    <w:rsid w:val="002F057F"/>
    <w:rsid w:val="002F1B0A"/>
    <w:rsid w:val="00303130"/>
    <w:rsid w:val="00312D2D"/>
    <w:rsid w:val="00327E93"/>
    <w:rsid w:val="003332A2"/>
    <w:rsid w:val="00335BE2"/>
    <w:rsid w:val="003406DF"/>
    <w:rsid w:val="00343B76"/>
    <w:rsid w:val="00344DF2"/>
    <w:rsid w:val="00346DDF"/>
    <w:rsid w:val="00360784"/>
    <w:rsid w:val="003668AC"/>
    <w:rsid w:val="00367097"/>
    <w:rsid w:val="003A02F1"/>
    <w:rsid w:val="003B08BC"/>
    <w:rsid w:val="003B3181"/>
    <w:rsid w:val="003D0614"/>
    <w:rsid w:val="003D1036"/>
    <w:rsid w:val="003D415C"/>
    <w:rsid w:val="003F0378"/>
    <w:rsid w:val="004127BB"/>
    <w:rsid w:val="00447ED6"/>
    <w:rsid w:val="00456461"/>
    <w:rsid w:val="004759BA"/>
    <w:rsid w:val="00481131"/>
    <w:rsid w:val="00483C30"/>
    <w:rsid w:val="004862BC"/>
    <w:rsid w:val="00486FCD"/>
    <w:rsid w:val="004906C3"/>
    <w:rsid w:val="00490A77"/>
    <w:rsid w:val="004915EA"/>
    <w:rsid w:val="004929A6"/>
    <w:rsid w:val="004B5837"/>
    <w:rsid w:val="004D5CCC"/>
    <w:rsid w:val="004E1E60"/>
    <w:rsid w:val="004F5FCD"/>
    <w:rsid w:val="00511B09"/>
    <w:rsid w:val="00527747"/>
    <w:rsid w:val="0053268E"/>
    <w:rsid w:val="00544968"/>
    <w:rsid w:val="00575D9B"/>
    <w:rsid w:val="00577E1D"/>
    <w:rsid w:val="005817B3"/>
    <w:rsid w:val="005861C5"/>
    <w:rsid w:val="00592E65"/>
    <w:rsid w:val="005A3E04"/>
    <w:rsid w:val="005C6BCB"/>
    <w:rsid w:val="005E6B34"/>
    <w:rsid w:val="005F044D"/>
    <w:rsid w:val="00600904"/>
    <w:rsid w:val="006056DC"/>
    <w:rsid w:val="0061471A"/>
    <w:rsid w:val="0063069F"/>
    <w:rsid w:val="00655B09"/>
    <w:rsid w:val="00664436"/>
    <w:rsid w:val="006911E9"/>
    <w:rsid w:val="006A02B1"/>
    <w:rsid w:val="006C4811"/>
    <w:rsid w:val="006C5981"/>
    <w:rsid w:val="006C729D"/>
    <w:rsid w:val="006E6177"/>
    <w:rsid w:val="007035AB"/>
    <w:rsid w:val="007055D9"/>
    <w:rsid w:val="007175C4"/>
    <w:rsid w:val="00727CE7"/>
    <w:rsid w:val="00731C7F"/>
    <w:rsid w:val="0073434E"/>
    <w:rsid w:val="00736350"/>
    <w:rsid w:val="007378F5"/>
    <w:rsid w:val="00741E3E"/>
    <w:rsid w:val="007510E9"/>
    <w:rsid w:val="00753A7D"/>
    <w:rsid w:val="00754708"/>
    <w:rsid w:val="00767A45"/>
    <w:rsid w:val="00796486"/>
    <w:rsid w:val="007A19E1"/>
    <w:rsid w:val="007A2E6A"/>
    <w:rsid w:val="007A359C"/>
    <w:rsid w:val="007B6D43"/>
    <w:rsid w:val="007E594B"/>
    <w:rsid w:val="007E7EE2"/>
    <w:rsid w:val="007F2C22"/>
    <w:rsid w:val="007F4ACE"/>
    <w:rsid w:val="00800D82"/>
    <w:rsid w:val="00814C64"/>
    <w:rsid w:val="0082513A"/>
    <w:rsid w:val="0082623E"/>
    <w:rsid w:val="008311E7"/>
    <w:rsid w:val="00831D49"/>
    <w:rsid w:val="00832251"/>
    <w:rsid w:val="00843886"/>
    <w:rsid w:val="008610C0"/>
    <w:rsid w:val="008778E9"/>
    <w:rsid w:val="0089028C"/>
    <w:rsid w:val="0089078F"/>
    <w:rsid w:val="008916DC"/>
    <w:rsid w:val="008A5A6E"/>
    <w:rsid w:val="008D10F2"/>
    <w:rsid w:val="008F255F"/>
    <w:rsid w:val="0090075C"/>
    <w:rsid w:val="00906E92"/>
    <w:rsid w:val="00911F7A"/>
    <w:rsid w:val="00920B0D"/>
    <w:rsid w:val="009229CC"/>
    <w:rsid w:val="00937AC2"/>
    <w:rsid w:val="00941344"/>
    <w:rsid w:val="00962C0C"/>
    <w:rsid w:val="0096657D"/>
    <w:rsid w:val="00967DE0"/>
    <w:rsid w:val="009760D4"/>
    <w:rsid w:val="009928F8"/>
    <w:rsid w:val="0099454F"/>
    <w:rsid w:val="00996797"/>
    <w:rsid w:val="009D3E17"/>
    <w:rsid w:val="009D6A62"/>
    <w:rsid w:val="009D6DEB"/>
    <w:rsid w:val="00A0727C"/>
    <w:rsid w:val="00A330CD"/>
    <w:rsid w:val="00A348FC"/>
    <w:rsid w:val="00A47A96"/>
    <w:rsid w:val="00A509F9"/>
    <w:rsid w:val="00A8572A"/>
    <w:rsid w:val="00AB78F8"/>
    <w:rsid w:val="00AD32FA"/>
    <w:rsid w:val="00AD6606"/>
    <w:rsid w:val="00AE0499"/>
    <w:rsid w:val="00AE1833"/>
    <w:rsid w:val="00B10A6C"/>
    <w:rsid w:val="00B1129C"/>
    <w:rsid w:val="00B129BA"/>
    <w:rsid w:val="00B17CA6"/>
    <w:rsid w:val="00B241B7"/>
    <w:rsid w:val="00B24611"/>
    <w:rsid w:val="00B33B28"/>
    <w:rsid w:val="00B4428F"/>
    <w:rsid w:val="00B501B8"/>
    <w:rsid w:val="00B5586C"/>
    <w:rsid w:val="00B671D9"/>
    <w:rsid w:val="00B77D89"/>
    <w:rsid w:val="00B83BD5"/>
    <w:rsid w:val="00B963FD"/>
    <w:rsid w:val="00BA212E"/>
    <w:rsid w:val="00BA29F1"/>
    <w:rsid w:val="00BA7870"/>
    <w:rsid w:val="00BB1689"/>
    <w:rsid w:val="00BD3330"/>
    <w:rsid w:val="00BE1767"/>
    <w:rsid w:val="00C12288"/>
    <w:rsid w:val="00C30136"/>
    <w:rsid w:val="00C34335"/>
    <w:rsid w:val="00CA1F96"/>
    <w:rsid w:val="00CA25F3"/>
    <w:rsid w:val="00CA3B58"/>
    <w:rsid w:val="00CB3852"/>
    <w:rsid w:val="00CB5120"/>
    <w:rsid w:val="00CC195D"/>
    <w:rsid w:val="00CC5A99"/>
    <w:rsid w:val="00CE013D"/>
    <w:rsid w:val="00CE39BA"/>
    <w:rsid w:val="00CE3B19"/>
    <w:rsid w:val="00CE7997"/>
    <w:rsid w:val="00D07FD5"/>
    <w:rsid w:val="00D17ADE"/>
    <w:rsid w:val="00D37FF8"/>
    <w:rsid w:val="00D466C4"/>
    <w:rsid w:val="00D55C96"/>
    <w:rsid w:val="00D6633F"/>
    <w:rsid w:val="00D67111"/>
    <w:rsid w:val="00D6740D"/>
    <w:rsid w:val="00DA54F8"/>
    <w:rsid w:val="00DB581A"/>
    <w:rsid w:val="00DD1165"/>
    <w:rsid w:val="00DD1282"/>
    <w:rsid w:val="00DD782E"/>
    <w:rsid w:val="00DE2C89"/>
    <w:rsid w:val="00DF2AFA"/>
    <w:rsid w:val="00DF6B17"/>
    <w:rsid w:val="00DF6FBE"/>
    <w:rsid w:val="00E00AF0"/>
    <w:rsid w:val="00E022F6"/>
    <w:rsid w:val="00E22295"/>
    <w:rsid w:val="00E275B6"/>
    <w:rsid w:val="00E279C2"/>
    <w:rsid w:val="00E47B96"/>
    <w:rsid w:val="00E52ED4"/>
    <w:rsid w:val="00E65352"/>
    <w:rsid w:val="00EB50DB"/>
    <w:rsid w:val="00EC2DEE"/>
    <w:rsid w:val="00EC77A4"/>
    <w:rsid w:val="00ED2B1A"/>
    <w:rsid w:val="00EF5C95"/>
    <w:rsid w:val="00EF6690"/>
    <w:rsid w:val="00F00A81"/>
    <w:rsid w:val="00F06A89"/>
    <w:rsid w:val="00F21732"/>
    <w:rsid w:val="00F22B85"/>
    <w:rsid w:val="00F37202"/>
    <w:rsid w:val="00F44000"/>
    <w:rsid w:val="00F454C2"/>
    <w:rsid w:val="00F5419B"/>
    <w:rsid w:val="00F81D41"/>
    <w:rsid w:val="00F83CF6"/>
    <w:rsid w:val="00F90039"/>
    <w:rsid w:val="00F9207E"/>
    <w:rsid w:val="00FA639C"/>
    <w:rsid w:val="00FB5E63"/>
    <w:rsid w:val="00FC4D77"/>
    <w:rsid w:val="00FD070F"/>
    <w:rsid w:val="00FE3A90"/>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9620C"/>
  <w15:docId w15:val="{A9A9BFC8-5CF2-4147-AF4F-6C8AA185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rsid w:val="0093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E28"/>
    <w:rPr>
      <w:color w:val="3399FF" w:themeColor="hyperlink"/>
      <w:u w:val="single"/>
    </w:rPr>
  </w:style>
  <w:style w:type="character" w:customStyle="1" w:styleId="UnresolvedMention1">
    <w:name w:val="Unresolved Mention1"/>
    <w:basedOn w:val="DefaultParagraphFont"/>
    <w:uiPriority w:val="99"/>
    <w:semiHidden/>
    <w:unhideWhenUsed/>
    <w:rsid w:val="007F2C22"/>
    <w:rPr>
      <w:color w:val="605E5C"/>
      <w:shd w:val="clear" w:color="auto" w:fill="E1DFDD"/>
    </w:rPr>
  </w:style>
  <w:style w:type="paragraph" w:styleId="NormalWeb">
    <w:name w:val="Normal (Web)"/>
    <w:basedOn w:val="Normal"/>
    <w:uiPriority w:val="99"/>
    <w:semiHidden/>
    <w:unhideWhenUsed/>
    <w:rsid w:val="00A348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DD782E"/>
    <w:pPr>
      <w:autoSpaceDE w:val="0"/>
      <w:autoSpaceDN w:val="0"/>
      <w:spacing w:after="0" w:line="240" w:lineRule="auto"/>
    </w:pPr>
    <w:rPr>
      <w:rFonts w:ascii="Lato Light" w:eastAsiaTheme="minorHAnsi" w:hAnsi="Lato Light" w:cs="Calibri"/>
      <w:color w:val="000000"/>
      <w:sz w:val="24"/>
      <w:szCs w:val="24"/>
      <w:lang w:val="en-GB"/>
    </w:rPr>
  </w:style>
  <w:style w:type="character" w:styleId="UnresolvedMention">
    <w:name w:val="Unresolved Mention"/>
    <w:basedOn w:val="DefaultParagraphFont"/>
    <w:uiPriority w:val="99"/>
    <w:semiHidden/>
    <w:unhideWhenUsed/>
    <w:rsid w:val="00083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90283">
      <w:bodyDiv w:val="1"/>
      <w:marLeft w:val="0"/>
      <w:marRight w:val="0"/>
      <w:marTop w:val="0"/>
      <w:marBottom w:val="0"/>
      <w:divBdr>
        <w:top w:val="none" w:sz="0" w:space="0" w:color="auto"/>
        <w:left w:val="none" w:sz="0" w:space="0" w:color="auto"/>
        <w:bottom w:val="none" w:sz="0" w:space="0" w:color="auto"/>
        <w:right w:val="none" w:sz="0" w:space="0" w:color="auto"/>
      </w:divBdr>
    </w:div>
    <w:div w:id="1505247696">
      <w:bodyDiv w:val="1"/>
      <w:marLeft w:val="0"/>
      <w:marRight w:val="0"/>
      <w:marTop w:val="0"/>
      <w:marBottom w:val="0"/>
      <w:divBdr>
        <w:top w:val="none" w:sz="0" w:space="0" w:color="auto"/>
        <w:left w:val="none" w:sz="0" w:space="0" w:color="auto"/>
        <w:bottom w:val="none" w:sz="0" w:space="0" w:color="auto"/>
        <w:right w:val="none" w:sz="0" w:space="0" w:color="auto"/>
      </w:divBdr>
    </w:div>
    <w:div w:id="15289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na@esrasurre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ycorney@mindingyourbusines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Please read, complete, sign and return this document IMMEDIATELY to judycorney@mindingyourbusiness.org.uk  and  donna@esrasurrey.co.uk.                                                                                                                     Booking Form issued by 9 August 2021, DBS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EEC20E-A85D-40E0-94F5-0DE6F109F412}">
  <ds:schemaRefs>
    <ds:schemaRef ds:uri="http://schemas.openxmlformats.org/officeDocument/2006/bibliography"/>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ExecutiveReport</Template>
  <TotalTime>0</TotalTime>
  <Pages>9</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Mental Health First Aid Training with Minding Your Business (MYB)</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First Aid Training with Minding Your Business (MYB)</dc:title>
  <dc:subject>ONLINE Public MHFA Champion Course (097)</dc:subject>
  <dc:creator>Donna</dc:creator>
  <cp:lastModifiedBy>Aaliyah Carter</cp:lastModifiedBy>
  <cp:revision>2</cp:revision>
  <cp:lastPrinted>2020-07-19T16:31:00Z</cp:lastPrinted>
  <dcterms:created xsi:type="dcterms:W3CDTF">2021-08-11T13:31:00Z</dcterms:created>
  <dcterms:modified xsi:type="dcterms:W3CDTF">2021-08-11T13:31:00Z</dcterms:modified>
</cp:coreProperties>
</file>